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5" w:rsidRPr="00E03E99" w:rsidRDefault="00AF67F5" w:rsidP="00AF67F5">
      <w:pPr>
        <w:jc w:val="center"/>
        <w:rPr>
          <w:b/>
          <w:sz w:val="22"/>
          <w:szCs w:val="22"/>
        </w:rPr>
      </w:pPr>
      <w:r w:rsidRPr="00EE53CF">
        <w:rPr>
          <w:b/>
          <w:sz w:val="22"/>
          <w:szCs w:val="22"/>
        </w:rPr>
        <w:t xml:space="preserve">Соглашение о </w:t>
      </w:r>
      <w:r w:rsidRPr="00D16AE6">
        <w:rPr>
          <w:b/>
          <w:sz w:val="22"/>
          <w:szCs w:val="22"/>
        </w:rPr>
        <w:t>конфиденциальности</w:t>
      </w:r>
      <w:r w:rsidR="0061391C" w:rsidRPr="00D16AE6">
        <w:rPr>
          <w:b/>
          <w:sz w:val="22"/>
          <w:szCs w:val="22"/>
        </w:rPr>
        <w:t xml:space="preserve"> № </w:t>
      </w:r>
      <w:r w:rsidR="00E03E99" w:rsidRPr="00E03E99">
        <w:rPr>
          <w:b/>
          <w:sz w:val="22"/>
          <w:szCs w:val="22"/>
        </w:rPr>
        <w:t>______</w:t>
      </w:r>
    </w:p>
    <w:p w:rsidR="004061EA" w:rsidRPr="00EE53CF" w:rsidRDefault="004061EA" w:rsidP="00AF67F5">
      <w:pPr>
        <w:jc w:val="center"/>
        <w:rPr>
          <w:b/>
          <w:sz w:val="22"/>
          <w:szCs w:val="22"/>
        </w:rPr>
      </w:pPr>
    </w:p>
    <w:p w:rsidR="00AF67F5" w:rsidRPr="00EE53CF" w:rsidRDefault="00AF67F5" w:rsidP="00AF67F5">
      <w:pPr>
        <w:rPr>
          <w:sz w:val="22"/>
          <w:szCs w:val="22"/>
        </w:rPr>
      </w:pPr>
      <w:r w:rsidRPr="00EE53CF">
        <w:rPr>
          <w:sz w:val="22"/>
          <w:szCs w:val="22"/>
        </w:rPr>
        <w:t>г.Томск</w:t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Pr="00EE53CF">
        <w:rPr>
          <w:sz w:val="22"/>
          <w:szCs w:val="22"/>
        </w:rPr>
        <w:tab/>
      </w:r>
      <w:r w:rsidR="00E42350">
        <w:rPr>
          <w:sz w:val="22"/>
          <w:szCs w:val="22"/>
        </w:rPr>
        <w:tab/>
      </w:r>
      <w:r w:rsidR="00E25C5E" w:rsidRPr="00F95196">
        <w:rPr>
          <w:sz w:val="22"/>
          <w:szCs w:val="22"/>
        </w:rPr>
        <w:t>«</w:t>
      </w:r>
      <w:r w:rsidR="00E03E99" w:rsidRPr="00E03E99">
        <w:rPr>
          <w:sz w:val="22"/>
          <w:szCs w:val="22"/>
        </w:rPr>
        <w:t>__</w:t>
      </w:r>
      <w:r w:rsidR="00E25C5E" w:rsidRPr="00F95196">
        <w:rPr>
          <w:sz w:val="22"/>
          <w:szCs w:val="22"/>
        </w:rPr>
        <w:t>»</w:t>
      </w:r>
      <w:r w:rsidR="00E25C5E">
        <w:rPr>
          <w:sz w:val="22"/>
          <w:szCs w:val="22"/>
        </w:rPr>
        <w:t xml:space="preserve"> </w:t>
      </w:r>
      <w:r w:rsidR="00E03E99" w:rsidRPr="00E03E99">
        <w:rPr>
          <w:sz w:val="22"/>
          <w:szCs w:val="22"/>
        </w:rPr>
        <w:t>_________</w:t>
      </w:r>
      <w:r w:rsidR="00E25C5E">
        <w:rPr>
          <w:sz w:val="22"/>
          <w:szCs w:val="22"/>
        </w:rPr>
        <w:t xml:space="preserve"> </w:t>
      </w:r>
      <w:r w:rsidR="00E25C5E" w:rsidRPr="00F95196">
        <w:rPr>
          <w:sz w:val="22"/>
          <w:szCs w:val="22"/>
        </w:rPr>
        <w:t>20</w:t>
      </w:r>
      <w:r w:rsidR="00985F57">
        <w:rPr>
          <w:sz w:val="22"/>
          <w:szCs w:val="22"/>
        </w:rPr>
        <w:t>1</w:t>
      </w:r>
      <w:r w:rsidR="00E03E99" w:rsidRPr="00E03E99">
        <w:rPr>
          <w:sz w:val="22"/>
          <w:szCs w:val="22"/>
        </w:rPr>
        <w:t>9</w:t>
      </w:r>
      <w:r w:rsidR="00E42350">
        <w:rPr>
          <w:sz w:val="22"/>
          <w:szCs w:val="22"/>
        </w:rPr>
        <w:t xml:space="preserve"> </w:t>
      </w:r>
      <w:r w:rsidR="00E25C5E" w:rsidRPr="00F95196">
        <w:rPr>
          <w:sz w:val="22"/>
          <w:szCs w:val="22"/>
        </w:rPr>
        <w:t>г</w:t>
      </w:r>
      <w:r w:rsidR="00E42350">
        <w:rPr>
          <w:sz w:val="22"/>
          <w:szCs w:val="22"/>
        </w:rPr>
        <w:t>.</w:t>
      </w:r>
    </w:p>
    <w:p w:rsidR="00AF67F5" w:rsidRPr="00EE53CF" w:rsidRDefault="00AF67F5" w:rsidP="00AF67F5">
      <w:pPr>
        <w:rPr>
          <w:sz w:val="22"/>
          <w:szCs w:val="22"/>
        </w:rPr>
      </w:pPr>
    </w:p>
    <w:p w:rsidR="00BB4D4E" w:rsidRDefault="007057B1" w:rsidP="00BB4D4E">
      <w:pPr>
        <w:spacing w:after="120"/>
        <w:ind w:firstLine="370"/>
        <w:jc w:val="both"/>
        <w:rPr>
          <w:sz w:val="22"/>
          <w:szCs w:val="22"/>
        </w:rPr>
      </w:pPr>
      <w:proofErr w:type="gramStart"/>
      <w:r w:rsidRPr="00EE53CF">
        <w:rPr>
          <w:bCs/>
          <w:sz w:val="22"/>
          <w:szCs w:val="22"/>
        </w:rPr>
        <w:t>Обществ</w:t>
      </w:r>
      <w:r w:rsidR="00416F9F" w:rsidRPr="00EE53CF">
        <w:rPr>
          <w:bCs/>
          <w:sz w:val="22"/>
          <w:szCs w:val="22"/>
        </w:rPr>
        <w:t>о</w:t>
      </w:r>
      <w:r w:rsidR="004061EA" w:rsidRPr="00EE53CF">
        <w:rPr>
          <w:bCs/>
          <w:sz w:val="22"/>
          <w:szCs w:val="22"/>
        </w:rPr>
        <w:t xml:space="preserve"> с ограниченной ответственностью «</w:t>
      </w:r>
      <w:proofErr w:type="spellStart"/>
      <w:r w:rsidR="0063651E">
        <w:rPr>
          <w:bCs/>
          <w:sz w:val="22"/>
          <w:szCs w:val="22"/>
        </w:rPr>
        <w:t>Альянснефтегаз</w:t>
      </w:r>
      <w:proofErr w:type="spellEnd"/>
      <w:r w:rsidR="004061EA" w:rsidRPr="00EE53CF">
        <w:rPr>
          <w:bCs/>
          <w:sz w:val="22"/>
          <w:szCs w:val="22"/>
        </w:rPr>
        <w:t>»</w:t>
      </w:r>
      <w:r w:rsidR="00AF67F5" w:rsidRPr="00EE53CF">
        <w:rPr>
          <w:color w:val="000000"/>
          <w:sz w:val="22"/>
          <w:szCs w:val="22"/>
        </w:rPr>
        <w:t>,</w:t>
      </w:r>
      <w:r w:rsidR="00553D9D" w:rsidRPr="00EE53CF">
        <w:rPr>
          <w:color w:val="000000"/>
          <w:sz w:val="22"/>
          <w:szCs w:val="22"/>
        </w:rPr>
        <w:t xml:space="preserve"> в дальнейшем именуемое «Передающая Сторона»</w:t>
      </w:r>
      <w:r w:rsidR="00AF67F5" w:rsidRPr="00EE53CF">
        <w:rPr>
          <w:color w:val="000000"/>
          <w:sz w:val="22"/>
          <w:szCs w:val="22"/>
        </w:rPr>
        <w:t xml:space="preserve"> </w:t>
      </w:r>
      <w:r w:rsidR="00553D9D" w:rsidRPr="00EE53CF">
        <w:rPr>
          <w:sz w:val="22"/>
          <w:szCs w:val="22"/>
        </w:rPr>
        <w:t xml:space="preserve">в лице  Генерального директора </w:t>
      </w:r>
      <w:r w:rsidR="00897B82">
        <w:rPr>
          <w:sz w:val="22"/>
          <w:szCs w:val="22"/>
        </w:rPr>
        <w:t>Иванова</w:t>
      </w:r>
      <w:r w:rsidR="00985F57" w:rsidRPr="00985F57">
        <w:rPr>
          <w:sz w:val="22"/>
          <w:szCs w:val="22"/>
        </w:rPr>
        <w:t xml:space="preserve"> Александра </w:t>
      </w:r>
      <w:r w:rsidR="00897B82">
        <w:rPr>
          <w:sz w:val="22"/>
          <w:szCs w:val="22"/>
        </w:rPr>
        <w:t>Константиновича</w:t>
      </w:r>
      <w:r w:rsidR="00553D9D" w:rsidRPr="00EE53CF">
        <w:rPr>
          <w:sz w:val="22"/>
          <w:szCs w:val="22"/>
        </w:rPr>
        <w:t xml:space="preserve">, </w:t>
      </w:r>
      <w:r w:rsidR="00D31937" w:rsidRPr="003B1A60">
        <w:rPr>
          <w:sz w:val="22"/>
          <w:szCs w:val="22"/>
        </w:rPr>
        <w:t xml:space="preserve">действующего на основании </w:t>
      </w:r>
      <w:r w:rsidR="00553D9D" w:rsidRPr="003B1A60">
        <w:rPr>
          <w:sz w:val="22"/>
          <w:szCs w:val="22"/>
        </w:rPr>
        <w:t>Устава</w:t>
      </w:r>
      <w:r w:rsidR="00D31937" w:rsidRPr="003B1A60">
        <w:rPr>
          <w:sz w:val="22"/>
          <w:szCs w:val="22"/>
        </w:rPr>
        <w:t>,</w:t>
      </w:r>
      <w:r w:rsidR="00C71FC5" w:rsidRPr="003B1A60">
        <w:rPr>
          <w:sz w:val="22"/>
          <w:szCs w:val="22"/>
        </w:rPr>
        <w:t xml:space="preserve"> </w:t>
      </w:r>
      <w:r w:rsidR="00E25C5E" w:rsidRPr="003B1A60">
        <w:rPr>
          <w:sz w:val="22"/>
          <w:szCs w:val="22"/>
        </w:rPr>
        <w:t xml:space="preserve">и </w:t>
      </w:r>
      <w:r w:rsidR="002E374C" w:rsidRPr="002E374C">
        <w:rPr>
          <w:sz w:val="22"/>
          <w:szCs w:val="22"/>
        </w:rPr>
        <w:t>Общество</w:t>
      </w:r>
      <w:r w:rsidR="00A06FB5">
        <w:rPr>
          <w:sz w:val="22"/>
          <w:szCs w:val="22"/>
        </w:rPr>
        <w:t xml:space="preserve"> с ограниченной ответственностью </w:t>
      </w:r>
      <w:r w:rsidR="002E374C" w:rsidRPr="002E374C">
        <w:rPr>
          <w:sz w:val="22"/>
          <w:szCs w:val="22"/>
        </w:rPr>
        <w:t xml:space="preserve"> «</w:t>
      </w:r>
      <w:r w:rsidR="00E03E99" w:rsidRPr="00E03E99">
        <w:rPr>
          <w:sz w:val="22"/>
          <w:szCs w:val="22"/>
        </w:rPr>
        <w:t>___________________</w:t>
      </w:r>
      <w:r w:rsidR="002E374C" w:rsidRPr="002E374C">
        <w:rPr>
          <w:sz w:val="22"/>
          <w:szCs w:val="22"/>
        </w:rPr>
        <w:t xml:space="preserve">», </w:t>
      </w:r>
      <w:r w:rsidR="00E25C5E" w:rsidRPr="003B1A60">
        <w:rPr>
          <w:sz w:val="22"/>
          <w:szCs w:val="22"/>
        </w:rPr>
        <w:t xml:space="preserve">именуемое в дальнейшем </w:t>
      </w:r>
      <w:r w:rsidR="00BB4D4E" w:rsidRPr="003B1A60">
        <w:rPr>
          <w:sz w:val="22"/>
          <w:szCs w:val="22"/>
        </w:rPr>
        <w:t>«</w:t>
      </w:r>
      <w:r w:rsidR="00E25C5E" w:rsidRPr="003B1A60">
        <w:rPr>
          <w:color w:val="000000"/>
          <w:sz w:val="22"/>
          <w:szCs w:val="22"/>
        </w:rPr>
        <w:t>Принимающая Сторон</w:t>
      </w:r>
      <w:r w:rsidR="00E25C5E" w:rsidRPr="003B1A60">
        <w:rPr>
          <w:sz w:val="22"/>
          <w:szCs w:val="22"/>
        </w:rPr>
        <w:t>а</w:t>
      </w:r>
      <w:r w:rsidR="00BB4D4E" w:rsidRPr="003B1A60">
        <w:rPr>
          <w:sz w:val="22"/>
          <w:szCs w:val="22"/>
        </w:rPr>
        <w:t>»</w:t>
      </w:r>
      <w:r w:rsidR="00E25C5E" w:rsidRPr="003B1A60">
        <w:rPr>
          <w:sz w:val="22"/>
          <w:szCs w:val="22"/>
        </w:rPr>
        <w:t>, в</w:t>
      </w:r>
      <w:r w:rsidR="00E25C5E" w:rsidRPr="00DE74CE">
        <w:rPr>
          <w:color w:val="000000"/>
          <w:sz w:val="22"/>
          <w:szCs w:val="22"/>
        </w:rPr>
        <w:t xml:space="preserve"> лице </w:t>
      </w:r>
      <w:r w:rsidR="00E03E99" w:rsidRPr="00E03E99">
        <w:rPr>
          <w:color w:val="000000"/>
          <w:sz w:val="22"/>
          <w:szCs w:val="22"/>
        </w:rPr>
        <w:t>____________________</w:t>
      </w:r>
      <w:r w:rsidR="00DE74CE" w:rsidRPr="00DE74CE">
        <w:rPr>
          <w:color w:val="000000"/>
          <w:sz w:val="22"/>
          <w:szCs w:val="22"/>
        </w:rPr>
        <w:t xml:space="preserve">, действующего на основании </w:t>
      </w:r>
      <w:r w:rsidR="00E03E99" w:rsidRPr="00E03E99">
        <w:rPr>
          <w:color w:val="000000"/>
          <w:sz w:val="22"/>
          <w:szCs w:val="22"/>
        </w:rPr>
        <w:t>_____________________</w:t>
      </w:r>
      <w:r w:rsidR="002E374C" w:rsidRPr="00DE74CE">
        <w:rPr>
          <w:color w:val="000000"/>
          <w:sz w:val="22"/>
          <w:szCs w:val="22"/>
        </w:rPr>
        <w:t xml:space="preserve">, </w:t>
      </w:r>
      <w:r w:rsidR="00BB4D4E">
        <w:rPr>
          <w:color w:val="000000"/>
          <w:sz w:val="22"/>
          <w:szCs w:val="22"/>
        </w:rPr>
        <w:t>далее совместно именуемые</w:t>
      </w:r>
      <w:r w:rsidR="00AF67F5" w:rsidRPr="00EE53CF">
        <w:rPr>
          <w:color w:val="000000"/>
          <w:sz w:val="22"/>
          <w:szCs w:val="22"/>
        </w:rPr>
        <w:t xml:space="preserve"> «Стороны», </w:t>
      </w:r>
      <w:r w:rsidR="00BB4D4E">
        <w:rPr>
          <w:color w:val="000000"/>
          <w:sz w:val="22"/>
          <w:szCs w:val="22"/>
        </w:rPr>
        <w:t xml:space="preserve"> </w:t>
      </w:r>
      <w:r w:rsidR="00BB4D4E" w:rsidRPr="00F95196">
        <w:rPr>
          <w:sz w:val="22"/>
          <w:szCs w:val="22"/>
        </w:rPr>
        <w:t>заключили настоящее Соглашение о нижеследующем.</w:t>
      </w:r>
      <w:proofErr w:type="gramEnd"/>
    </w:p>
    <w:p w:rsidR="00BB4D4E" w:rsidRPr="008C10FC" w:rsidRDefault="00991039" w:rsidP="00E42350">
      <w:pPr>
        <w:numPr>
          <w:ilvl w:val="0"/>
          <w:numId w:val="9"/>
        </w:numPr>
        <w:tabs>
          <w:tab w:val="left" w:pos="284"/>
          <w:tab w:val="left" w:pos="709"/>
          <w:tab w:val="left" w:leader="underscore" w:pos="3878"/>
        </w:tabs>
        <w:spacing w:before="211"/>
        <w:ind w:right="-5"/>
        <w:jc w:val="both"/>
        <w:rPr>
          <w:sz w:val="22"/>
          <w:szCs w:val="22"/>
        </w:rPr>
      </w:pPr>
      <w:r w:rsidRPr="00BB4D4E">
        <w:rPr>
          <w:color w:val="000000"/>
          <w:sz w:val="22"/>
          <w:szCs w:val="22"/>
        </w:rPr>
        <w:t>Передающая сторона</w:t>
      </w:r>
      <w:r w:rsidR="00AF67F5" w:rsidRPr="00BB4D4E">
        <w:rPr>
          <w:color w:val="000000"/>
          <w:sz w:val="22"/>
          <w:szCs w:val="22"/>
        </w:rPr>
        <w:t xml:space="preserve"> готов</w:t>
      </w:r>
      <w:r w:rsidRPr="00BB4D4E">
        <w:rPr>
          <w:color w:val="000000"/>
          <w:sz w:val="22"/>
          <w:szCs w:val="22"/>
        </w:rPr>
        <w:t>а</w:t>
      </w:r>
      <w:r w:rsidR="00AF67F5" w:rsidRPr="00BB4D4E">
        <w:rPr>
          <w:color w:val="000000"/>
          <w:sz w:val="22"/>
          <w:szCs w:val="22"/>
        </w:rPr>
        <w:t xml:space="preserve"> передавать </w:t>
      </w:r>
      <w:r w:rsidR="00BB4D4E" w:rsidRPr="00BB4D4E">
        <w:rPr>
          <w:color w:val="000000"/>
          <w:sz w:val="22"/>
          <w:szCs w:val="22"/>
        </w:rPr>
        <w:t>Принимающей Сторон</w:t>
      </w:r>
      <w:r w:rsidR="00BB4D4E" w:rsidRPr="00BB4D4E">
        <w:rPr>
          <w:sz w:val="22"/>
          <w:szCs w:val="22"/>
        </w:rPr>
        <w:t>е</w:t>
      </w:r>
      <w:r w:rsidR="00AF67F5" w:rsidRPr="00BB4D4E">
        <w:rPr>
          <w:color w:val="000000"/>
          <w:sz w:val="22"/>
          <w:szCs w:val="22"/>
        </w:rPr>
        <w:t xml:space="preserve"> Информацию, сост</w:t>
      </w:r>
      <w:r w:rsidR="006F1B45" w:rsidRPr="00BB4D4E">
        <w:rPr>
          <w:color w:val="000000"/>
          <w:sz w:val="22"/>
          <w:szCs w:val="22"/>
        </w:rPr>
        <w:t xml:space="preserve">авляющую </w:t>
      </w:r>
      <w:r w:rsidR="00C71FC5" w:rsidRPr="00BB4D4E">
        <w:rPr>
          <w:color w:val="000000"/>
          <w:sz w:val="22"/>
          <w:szCs w:val="22"/>
        </w:rPr>
        <w:t>к</w:t>
      </w:r>
      <w:r w:rsidR="00AF67F5" w:rsidRPr="00BB4D4E">
        <w:rPr>
          <w:color w:val="000000"/>
          <w:sz w:val="22"/>
          <w:szCs w:val="22"/>
        </w:rPr>
        <w:t xml:space="preserve">оммерческую </w:t>
      </w:r>
      <w:r w:rsidR="001D5EF8" w:rsidRPr="00BB4D4E">
        <w:rPr>
          <w:color w:val="000000"/>
          <w:sz w:val="22"/>
          <w:szCs w:val="22"/>
        </w:rPr>
        <w:t>т</w:t>
      </w:r>
      <w:r w:rsidR="00AF67F5" w:rsidRPr="00BB4D4E">
        <w:rPr>
          <w:color w:val="000000"/>
          <w:sz w:val="22"/>
          <w:szCs w:val="22"/>
        </w:rPr>
        <w:t>айну</w:t>
      </w:r>
      <w:r w:rsidR="001D5EF8" w:rsidRPr="00BB4D4E">
        <w:rPr>
          <w:color w:val="000000"/>
          <w:sz w:val="22"/>
          <w:szCs w:val="22"/>
        </w:rPr>
        <w:t xml:space="preserve"> и иную конфиденциальную информацию</w:t>
      </w:r>
      <w:r w:rsidR="00BB4D4E">
        <w:rPr>
          <w:sz w:val="22"/>
          <w:szCs w:val="22"/>
        </w:rPr>
        <w:t xml:space="preserve"> </w:t>
      </w:r>
      <w:r w:rsidR="00BB4D4E" w:rsidRPr="008C10FC">
        <w:rPr>
          <w:sz w:val="22"/>
          <w:szCs w:val="22"/>
        </w:rPr>
        <w:t xml:space="preserve">(далее  – Конфиденциальная информация) </w:t>
      </w:r>
      <w:r w:rsidR="00AF67F5" w:rsidRPr="00BB4D4E">
        <w:rPr>
          <w:color w:val="000000"/>
          <w:sz w:val="22"/>
          <w:szCs w:val="22"/>
        </w:rPr>
        <w:t xml:space="preserve"> </w:t>
      </w:r>
      <w:r w:rsidR="00BB4D4E" w:rsidRPr="008C10FC">
        <w:rPr>
          <w:sz w:val="22"/>
          <w:szCs w:val="22"/>
        </w:rPr>
        <w:t xml:space="preserve">в целях выполнения </w:t>
      </w:r>
      <w:r w:rsidR="00475EA0" w:rsidRPr="00475EA0">
        <w:rPr>
          <w:sz w:val="22"/>
          <w:szCs w:val="22"/>
        </w:rPr>
        <w:t>полевых сейсморазведочных работ, топографических работ, работ по полевой обработке сейсмических данных (далее Деятельность) в соответствии с условиями настоящего Соглашения о конфиденциальности.</w:t>
      </w:r>
    </w:p>
    <w:p w:rsidR="00AF67F5" w:rsidRPr="00BB4D4E" w:rsidRDefault="00AF67F5" w:rsidP="00E42350">
      <w:pPr>
        <w:numPr>
          <w:ilvl w:val="0"/>
          <w:numId w:val="9"/>
        </w:numPr>
        <w:tabs>
          <w:tab w:val="left" w:pos="284"/>
          <w:tab w:val="left" w:pos="709"/>
          <w:tab w:val="left" w:leader="underscore" w:pos="3878"/>
        </w:tabs>
        <w:spacing w:before="211"/>
        <w:ind w:right="-5"/>
        <w:jc w:val="both"/>
        <w:rPr>
          <w:color w:val="000000"/>
          <w:sz w:val="22"/>
          <w:szCs w:val="22"/>
        </w:rPr>
      </w:pPr>
      <w:r w:rsidRPr="00BB4D4E">
        <w:rPr>
          <w:color w:val="000000"/>
          <w:sz w:val="22"/>
          <w:szCs w:val="22"/>
        </w:rPr>
        <w:t xml:space="preserve">Термины, применяемые в </w:t>
      </w:r>
      <w:proofErr w:type="gramStart"/>
      <w:r w:rsidRPr="00BB4D4E">
        <w:rPr>
          <w:color w:val="000000"/>
          <w:sz w:val="22"/>
          <w:szCs w:val="22"/>
        </w:rPr>
        <w:t>настоящем</w:t>
      </w:r>
      <w:proofErr w:type="gramEnd"/>
      <w:r w:rsidRPr="00BB4D4E">
        <w:rPr>
          <w:color w:val="000000"/>
          <w:sz w:val="22"/>
          <w:szCs w:val="22"/>
        </w:rPr>
        <w:t xml:space="preserve"> Соглашении, означают следующее:</w:t>
      </w:r>
    </w:p>
    <w:p w:rsidR="00BB4D4E" w:rsidRPr="008C10FC" w:rsidRDefault="00BB4D4E" w:rsidP="006D74DD">
      <w:pPr>
        <w:spacing w:before="120"/>
        <w:ind w:left="708"/>
        <w:jc w:val="both"/>
        <w:rPr>
          <w:sz w:val="22"/>
          <w:szCs w:val="22"/>
        </w:rPr>
      </w:pPr>
      <w:proofErr w:type="gramStart"/>
      <w:r w:rsidRPr="008C10FC">
        <w:rPr>
          <w:sz w:val="22"/>
          <w:szCs w:val="22"/>
        </w:rPr>
        <w:t>Информация, составляющая коммерческую тайну (секрет производства),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научно–технической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C10FC">
        <w:rPr>
          <w:sz w:val="22"/>
          <w:szCs w:val="22"/>
        </w:rPr>
        <w:t xml:space="preserve"> которых обладателем таких сведений введен режим коммерческой тайны;</w:t>
      </w:r>
    </w:p>
    <w:p w:rsidR="00BB4D4E" w:rsidRPr="008C10FC" w:rsidRDefault="00BB4D4E" w:rsidP="006D74DD">
      <w:pPr>
        <w:ind w:left="708"/>
        <w:jc w:val="both"/>
        <w:rPr>
          <w:sz w:val="22"/>
          <w:szCs w:val="22"/>
        </w:rPr>
      </w:pPr>
    </w:p>
    <w:p w:rsidR="00BB4D4E" w:rsidRPr="008C10FC" w:rsidRDefault="00BB4D4E" w:rsidP="006D74DD">
      <w:pPr>
        <w:spacing w:after="120"/>
        <w:ind w:left="708"/>
        <w:jc w:val="both"/>
        <w:rPr>
          <w:sz w:val="22"/>
          <w:szCs w:val="22"/>
        </w:rPr>
      </w:pPr>
      <w:r w:rsidRPr="008C10FC">
        <w:rPr>
          <w:sz w:val="22"/>
          <w:szCs w:val="22"/>
        </w:rPr>
        <w:t xml:space="preserve">Обладатель информации, составляющей коммерческую тайну – лицо, которое владеет информацией составляющей коммерческую тайну,  на законном основании, </w:t>
      </w:r>
      <w:proofErr w:type="gramStart"/>
      <w:r w:rsidRPr="008C10FC">
        <w:rPr>
          <w:sz w:val="22"/>
          <w:szCs w:val="22"/>
        </w:rPr>
        <w:t>ограничило доступ к этой информации и установило</w:t>
      </w:r>
      <w:proofErr w:type="gramEnd"/>
      <w:r w:rsidRPr="008C10FC">
        <w:rPr>
          <w:sz w:val="22"/>
          <w:szCs w:val="22"/>
        </w:rPr>
        <w:t xml:space="preserve"> в отношении ее режим коммерческой тайны;</w:t>
      </w:r>
    </w:p>
    <w:p w:rsidR="00BB4D4E" w:rsidRPr="008C10FC" w:rsidRDefault="00BB4D4E" w:rsidP="006D74DD">
      <w:pPr>
        <w:spacing w:after="120"/>
        <w:ind w:left="708"/>
        <w:jc w:val="both"/>
        <w:rPr>
          <w:rFonts w:ascii="Times New Roman CYR" w:hAnsi="Times New Roman CYR"/>
          <w:sz w:val="22"/>
          <w:szCs w:val="22"/>
        </w:rPr>
      </w:pPr>
      <w:r w:rsidRPr="008C10FC">
        <w:rPr>
          <w:sz w:val="22"/>
          <w:szCs w:val="22"/>
        </w:rPr>
        <w:t>Уполномоченные лица – должностные лица или работники Сторон, которым требуется доступ к Конфиденциальной информации,  в связи с осуществлением Деятельности.</w:t>
      </w:r>
    </w:p>
    <w:p w:rsidR="00BB4D4E" w:rsidRPr="008C10FC" w:rsidRDefault="006D74DD" w:rsidP="006D74DD">
      <w:pPr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Передающая</w:t>
      </w:r>
      <w:r w:rsidR="00BB4D4E" w:rsidRPr="008C10FC">
        <w:rPr>
          <w:sz w:val="22"/>
          <w:szCs w:val="22"/>
        </w:rPr>
        <w:t xml:space="preserve">  Сторона – Сторона Соглашения, предоставляющая Конфиденциальную информацию; </w:t>
      </w:r>
    </w:p>
    <w:p w:rsidR="00BB4D4E" w:rsidRPr="008C10FC" w:rsidRDefault="00BB4D4E" w:rsidP="006D74DD">
      <w:pPr>
        <w:spacing w:after="120"/>
        <w:ind w:left="708"/>
        <w:jc w:val="both"/>
        <w:rPr>
          <w:sz w:val="22"/>
          <w:szCs w:val="22"/>
        </w:rPr>
      </w:pPr>
      <w:r w:rsidRPr="008C10FC">
        <w:rPr>
          <w:sz w:val="22"/>
          <w:szCs w:val="22"/>
        </w:rPr>
        <w:t xml:space="preserve">Принимающая Сторона – Сторона Соглашения, получающая </w:t>
      </w:r>
      <w:r w:rsidR="002C4C85">
        <w:rPr>
          <w:sz w:val="22"/>
          <w:szCs w:val="22"/>
        </w:rPr>
        <w:t>Конфиденциальную</w:t>
      </w:r>
      <w:r w:rsidRPr="008C10FC">
        <w:rPr>
          <w:sz w:val="22"/>
          <w:szCs w:val="22"/>
        </w:rPr>
        <w:t xml:space="preserve"> информаци</w:t>
      </w:r>
      <w:r w:rsidR="002C4C85">
        <w:rPr>
          <w:sz w:val="22"/>
          <w:szCs w:val="22"/>
        </w:rPr>
        <w:t>ю</w:t>
      </w:r>
      <w:r w:rsidRPr="008C10FC">
        <w:rPr>
          <w:sz w:val="22"/>
          <w:szCs w:val="22"/>
        </w:rPr>
        <w:t xml:space="preserve"> и принимающая на себя обязательства по соблюдению режима коммерческой тайны, для обеспечения сохранности ее конфиденциальности самой Принимающей Стороной всеми необходимыми мерами, предусмотренными действующим законодательством РФ и настоящим Соглашением;</w:t>
      </w:r>
    </w:p>
    <w:p w:rsidR="00BB4D4E" w:rsidRPr="008C10FC" w:rsidRDefault="00BB4D4E" w:rsidP="006D74DD">
      <w:pPr>
        <w:autoSpaceDE w:val="0"/>
        <w:autoSpaceDN w:val="0"/>
        <w:adjustRightInd w:val="0"/>
        <w:spacing w:after="120"/>
        <w:ind w:left="708"/>
        <w:jc w:val="both"/>
        <w:rPr>
          <w:sz w:val="22"/>
          <w:szCs w:val="22"/>
        </w:rPr>
      </w:pPr>
      <w:r w:rsidRPr="008C10FC">
        <w:rPr>
          <w:sz w:val="22"/>
          <w:szCs w:val="22"/>
        </w:rPr>
        <w:t>Разглашение информации, составляющей коммерческую тайну, – действие или бездействие, в результате которых Конфиденциальная информация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информации;</w:t>
      </w:r>
    </w:p>
    <w:p w:rsidR="00BB4D4E" w:rsidRPr="008C10FC" w:rsidRDefault="00BB4D4E" w:rsidP="006D74DD">
      <w:pPr>
        <w:ind w:left="708" w:right="14"/>
        <w:jc w:val="both"/>
        <w:rPr>
          <w:sz w:val="22"/>
          <w:szCs w:val="22"/>
        </w:rPr>
      </w:pPr>
      <w:r w:rsidRPr="008C10FC">
        <w:rPr>
          <w:sz w:val="22"/>
          <w:szCs w:val="22"/>
        </w:rPr>
        <w:t xml:space="preserve">Гриф конфиденциальности – реквизиты, свидетельствующие о конфиденциальности информации,  наносимые на носитель информации и (или) содержащиеся в сопроводительной документации. </w:t>
      </w:r>
    </w:p>
    <w:p w:rsidR="00AF67F5" w:rsidRDefault="00AF67F5" w:rsidP="006D74DD">
      <w:pPr>
        <w:ind w:left="709" w:right="14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 xml:space="preserve">Информация, составляющая </w:t>
      </w:r>
      <w:r w:rsidR="00CB3AA7" w:rsidRPr="00EE53CF">
        <w:rPr>
          <w:color w:val="000000"/>
          <w:sz w:val="22"/>
          <w:szCs w:val="22"/>
        </w:rPr>
        <w:t>к</w:t>
      </w:r>
      <w:r w:rsidRPr="00EE53CF">
        <w:rPr>
          <w:color w:val="000000"/>
          <w:sz w:val="22"/>
          <w:szCs w:val="22"/>
        </w:rPr>
        <w:t xml:space="preserve">оммерческую тайну, должна иметь гриф  для </w:t>
      </w:r>
      <w:r w:rsidR="00991039" w:rsidRPr="00EE53CF">
        <w:rPr>
          <w:color w:val="000000"/>
          <w:sz w:val="22"/>
          <w:szCs w:val="22"/>
        </w:rPr>
        <w:t>Передающей стороны</w:t>
      </w:r>
      <w:r w:rsidR="003567CB" w:rsidRPr="00EE53CF">
        <w:rPr>
          <w:color w:val="000000"/>
          <w:sz w:val="22"/>
          <w:szCs w:val="22"/>
        </w:rPr>
        <w:t>:</w:t>
      </w:r>
    </w:p>
    <w:p w:rsidR="00BE0269" w:rsidRPr="00EE53CF" w:rsidRDefault="00AF67F5" w:rsidP="003567CB">
      <w:pPr>
        <w:ind w:firstLine="708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>«Коммерческая тайна»</w:t>
      </w:r>
    </w:p>
    <w:p w:rsidR="00AF67F5" w:rsidRPr="00EE53CF" w:rsidRDefault="00416F9F" w:rsidP="003567CB">
      <w:pPr>
        <w:ind w:firstLine="708"/>
        <w:jc w:val="both"/>
        <w:rPr>
          <w:color w:val="000000"/>
          <w:sz w:val="22"/>
          <w:szCs w:val="22"/>
        </w:rPr>
      </w:pPr>
      <w:r w:rsidRPr="00EE53CF">
        <w:rPr>
          <w:bCs/>
          <w:sz w:val="22"/>
          <w:szCs w:val="22"/>
        </w:rPr>
        <w:t>Общество с ограниченной ответственностью «</w:t>
      </w:r>
      <w:proofErr w:type="spellStart"/>
      <w:r w:rsidR="0063651E">
        <w:rPr>
          <w:bCs/>
          <w:sz w:val="22"/>
          <w:szCs w:val="22"/>
        </w:rPr>
        <w:t>Альянснефтегаз</w:t>
      </w:r>
      <w:proofErr w:type="spellEnd"/>
      <w:r w:rsidRPr="00EE53CF">
        <w:rPr>
          <w:bCs/>
          <w:sz w:val="22"/>
          <w:szCs w:val="22"/>
        </w:rPr>
        <w:t>»</w:t>
      </w:r>
    </w:p>
    <w:p w:rsidR="00416F9F" w:rsidRPr="00EE53CF" w:rsidRDefault="00AF67F5" w:rsidP="003567CB">
      <w:pPr>
        <w:pStyle w:val="21"/>
        <w:spacing w:before="0"/>
        <w:ind w:firstLine="0"/>
        <w:rPr>
          <w:rFonts w:ascii="Times New Roman" w:hAnsi="Times New Roman"/>
          <w:b w:val="0"/>
          <w:sz w:val="22"/>
          <w:szCs w:val="22"/>
        </w:rPr>
      </w:pPr>
      <w:r w:rsidRPr="00EE53CF">
        <w:rPr>
          <w:bCs w:val="0"/>
          <w:color w:val="000000"/>
          <w:sz w:val="22"/>
          <w:szCs w:val="22"/>
        </w:rPr>
        <w:t xml:space="preserve"> </w:t>
      </w:r>
      <w:r w:rsidR="00BE0269" w:rsidRPr="00EE53CF">
        <w:rPr>
          <w:bCs w:val="0"/>
          <w:color w:val="000000"/>
          <w:sz w:val="22"/>
          <w:szCs w:val="22"/>
        </w:rPr>
        <w:tab/>
      </w:r>
      <w:r w:rsidR="00416F9F" w:rsidRPr="00EE53CF">
        <w:rPr>
          <w:rFonts w:ascii="Times New Roman" w:hAnsi="Times New Roman"/>
          <w:b w:val="0"/>
          <w:sz w:val="22"/>
          <w:szCs w:val="22"/>
        </w:rPr>
        <w:t>634041, г.Томск, просп. Кирова, 51а, стр. 15</w:t>
      </w:r>
    </w:p>
    <w:p w:rsidR="006F1B45" w:rsidRPr="006D74DD" w:rsidRDefault="00AF67F5" w:rsidP="00E42350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sz w:val="22"/>
          <w:szCs w:val="22"/>
        </w:rPr>
      </w:pPr>
      <w:r w:rsidRPr="006D74DD">
        <w:rPr>
          <w:sz w:val="22"/>
          <w:szCs w:val="22"/>
        </w:rPr>
        <w:t xml:space="preserve">Передача </w:t>
      </w:r>
      <w:r w:rsidR="00CB3AA7" w:rsidRPr="006D74DD">
        <w:rPr>
          <w:sz w:val="22"/>
          <w:szCs w:val="22"/>
        </w:rPr>
        <w:t>и</w:t>
      </w:r>
      <w:r w:rsidRPr="006D74DD">
        <w:rPr>
          <w:sz w:val="22"/>
          <w:szCs w:val="22"/>
        </w:rPr>
        <w:t>нфор</w:t>
      </w:r>
      <w:r w:rsidR="00CB3AA7" w:rsidRPr="006D74DD">
        <w:rPr>
          <w:sz w:val="22"/>
          <w:szCs w:val="22"/>
        </w:rPr>
        <w:t>мации, составляющей к</w:t>
      </w:r>
      <w:r w:rsidRPr="006D74DD">
        <w:rPr>
          <w:sz w:val="22"/>
          <w:szCs w:val="22"/>
        </w:rPr>
        <w:t xml:space="preserve">оммерческую тайну, оформляется </w:t>
      </w:r>
      <w:r w:rsidR="00991039" w:rsidRPr="006D74DD">
        <w:rPr>
          <w:sz w:val="22"/>
          <w:szCs w:val="22"/>
        </w:rPr>
        <w:t>А</w:t>
      </w:r>
      <w:r w:rsidRPr="006D74DD">
        <w:rPr>
          <w:sz w:val="22"/>
          <w:szCs w:val="22"/>
        </w:rPr>
        <w:t xml:space="preserve">ктом приема-передачи, который подписывается </w:t>
      </w:r>
      <w:r w:rsidR="003567CB" w:rsidRPr="006D74DD">
        <w:rPr>
          <w:bCs/>
          <w:sz w:val="22"/>
          <w:szCs w:val="22"/>
        </w:rPr>
        <w:t>уполномоченными лицами</w:t>
      </w:r>
      <w:r w:rsidR="003567CB" w:rsidRPr="006D74DD">
        <w:rPr>
          <w:sz w:val="22"/>
          <w:szCs w:val="22"/>
        </w:rPr>
        <w:t xml:space="preserve"> </w:t>
      </w:r>
      <w:r w:rsidRPr="006D74DD">
        <w:rPr>
          <w:sz w:val="22"/>
          <w:szCs w:val="22"/>
        </w:rPr>
        <w:t xml:space="preserve">Сторон. </w:t>
      </w:r>
    </w:p>
    <w:p w:rsidR="006F1B45" w:rsidRPr="00EE53CF" w:rsidRDefault="006F1B45" w:rsidP="00E42350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>Передача информации, составляющей коммерческую тайну, по открытым каналам 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D16AFD" w:rsidRPr="00D16AFD" w:rsidRDefault="00AD4736" w:rsidP="00E42350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 w:rsidRPr="00D16AFD">
        <w:rPr>
          <w:color w:val="000000"/>
          <w:sz w:val="22"/>
          <w:szCs w:val="22"/>
        </w:rPr>
        <w:lastRenderedPageBreak/>
        <w:t>Стороны обязуются обеспечивать защиту полученной конфиденциальной информации.</w:t>
      </w:r>
      <w:r w:rsidR="001A778F" w:rsidRPr="00D16AFD">
        <w:rPr>
          <w:color w:val="000000"/>
          <w:sz w:val="22"/>
          <w:szCs w:val="22"/>
        </w:rPr>
        <w:t xml:space="preserve"> </w:t>
      </w:r>
      <w:proofErr w:type="gramStart"/>
      <w:r w:rsidR="00E42350">
        <w:rPr>
          <w:color w:val="000000"/>
          <w:sz w:val="22"/>
          <w:szCs w:val="22"/>
        </w:rPr>
        <w:t xml:space="preserve">Контроль </w:t>
      </w:r>
      <w:r w:rsidR="00AF67F5" w:rsidRPr="00D16AFD">
        <w:rPr>
          <w:color w:val="000000"/>
          <w:sz w:val="22"/>
          <w:szCs w:val="22"/>
        </w:rPr>
        <w:t>за</w:t>
      </w:r>
      <w:proofErr w:type="gramEnd"/>
      <w:r w:rsidR="00AF67F5" w:rsidRPr="00D16AFD">
        <w:rPr>
          <w:color w:val="000000"/>
          <w:sz w:val="22"/>
          <w:szCs w:val="22"/>
        </w:rPr>
        <w:t xml:space="preserve"> соблюдением </w:t>
      </w:r>
      <w:r w:rsidR="00E42350">
        <w:rPr>
          <w:color w:val="000000"/>
          <w:sz w:val="22"/>
          <w:szCs w:val="22"/>
        </w:rPr>
        <w:t xml:space="preserve">порядка </w:t>
      </w:r>
      <w:r w:rsidR="001D5EF8" w:rsidRPr="00D16AFD">
        <w:rPr>
          <w:color w:val="000000"/>
          <w:sz w:val="22"/>
          <w:szCs w:val="22"/>
        </w:rPr>
        <w:t xml:space="preserve">передачи, </w:t>
      </w:r>
      <w:r w:rsidR="00AF67F5" w:rsidRPr="00D16AFD">
        <w:rPr>
          <w:color w:val="000000"/>
          <w:sz w:val="22"/>
          <w:szCs w:val="22"/>
        </w:rPr>
        <w:t xml:space="preserve">использования </w:t>
      </w:r>
      <w:r w:rsidR="00E42350">
        <w:rPr>
          <w:color w:val="000000"/>
          <w:sz w:val="22"/>
          <w:szCs w:val="22"/>
        </w:rPr>
        <w:t xml:space="preserve">и </w:t>
      </w:r>
      <w:r w:rsidR="00AF67F5" w:rsidRPr="00D16AFD">
        <w:rPr>
          <w:color w:val="000000"/>
          <w:sz w:val="22"/>
          <w:szCs w:val="22"/>
        </w:rPr>
        <w:t xml:space="preserve">хранения </w:t>
      </w:r>
      <w:r w:rsidR="00CB3AA7" w:rsidRPr="00D16AFD">
        <w:rPr>
          <w:color w:val="000000"/>
          <w:sz w:val="22"/>
          <w:szCs w:val="22"/>
        </w:rPr>
        <w:t>информации, составляющей к</w:t>
      </w:r>
      <w:r w:rsidR="00AF67F5" w:rsidRPr="00D16AFD">
        <w:rPr>
          <w:color w:val="000000"/>
          <w:sz w:val="22"/>
          <w:szCs w:val="22"/>
        </w:rPr>
        <w:t xml:space="preserve">оммерческую тайну, передаваемой </w:t>
      </w:r>
      <w:r w:rsidR="002C4C85" w:rsidRPr="00D16AFD">
        <w:rPr>
          <w:color w:val="000000"/>
          <w:sz w:val="22"/>
          <w:szCs w:val="22"/>
        </w:rPr>
        <w:t>Принимающей Стороне</w:t>
      </w:r>
      <w:r w:rsidR="00AF67F5" w:rsidRPr="00D16AFD">
        <w:rPr>
          <w:color w:val="000000"/>
          <w:sz w:val="22"/>
          <w:szCs w:val="22"/>
        </w:rPr>
        <w:t xml:space="preserve"> в  соответствии с настоящим Соглашением, возлагается в </w:t>
      </w:r>
      <w:r w:rsidR="001D5EF8" w:rsidRPr="00D16AFD">
        <w:rPr>
          <w:color w:val="000000"/>
          <w:sz w:val="22"/>
          <w:szCs w:val="22"/>
        </w:rPr>
        <w:t>ООО «</w:t>
      </w:r>
      <w:proofErr w:type="spellStart"/>
      <w:r w:rsidR="0063651E">
        <w:rPr>
          <w:color w:val="000000"/>
          <w:sz w:val="22"/>
          <w:szCs w:val="22"/>
        </w:rPr>
        <w:t>Альянснефтегаз</w:t>
      </w:r>
      <w:proofErr w:type="spellEnd"/>
      <w:r w:rsidR="001D5EF8" w:rsidRPr="00D16AFD">
        <w:rPr>
          <w:color w:val="000000"/>
          <w:sz w:val="22"/>
          <w:szCs w:val="22"/>
        </w:rPr>
        <w:t>» на</w:t>
      </w:r>
      <w:r w:rsidR="00AF67F5" w:rsidRPr="00D16AFD">
        <w:rPr>
          <w:color w:val="000000"/>
          <w:sz w:val="22"/>
          <w:szCs w:val="22"/>
        </w:rPr>
        <w:t xml:space="preserve"> </w:t>
      </w:r>
      <w:r w:rsidR="00291225" w:rsidRPr="00D16AFD">
        <w:rPr>
          <w:color w:val="000000"/>
          <w:sz w:val="22"/>
          <w:szCs w:val="22"/>
        </w:rPr>
        <w:t>начальника отдела</w:t>
      </w:r>
      <w:r w:rsidR="00641221" w:rsidRPr="00D16AFD">
        <w:rPr>
          <w:color w:val="000000"/>
          <w:sz w:val="22"/>
          <w:szCs w:val="22"/>
        </w:rPr>
        <w:t xml:space="preserve"> безопасности</w:t>
      </w:r>
      <w:r w:rsidR="004C2CC9">
        <w:rPr>
          <w:color w:val="000000"/>
          <w:sz w:val="22"/>
          <w:szCs w:val="22"/>
        </w:rPr>
        <w:t xml:space="preserve"> </w:t>
      </w:r>
      <w:r w:rsidR="00641221" w:rsidRPr="00D16AFD">
        <w:rPr>
          <w:color w:val="000000"/>
          <w:sz w:val="22"/>
          <w:szCs w:val="22"/>
        </w:rPr>
        <w:t xml:space="preserve"> </w:t>
      </w:r>
      <w:r w:rsidR="0007765F">
        <w:rPr>
          <w:color w:val="000000"/>
          <w:sz w:val="22"/>
          <w:szCs w:val="22"/>
        </w:rPr>
        <w:t>ООО «</w:t>
      </w:r>
      <w:r w:rsidR="004B11FA">
        <w:rPr>
          <w:color w:val="000000"/>
          <w:sz w:val="22"/>
          <w:szCs w:val="22"/>
        </w:rPr>
        <w:t>Норд Империал</w:t>
      </w:r>
      <w:r w:rsidR="0007765F">
        <w:rPr>
          <w:color w:val="000000"/>
          <w:sz w:val="22"/>
          <w:szCs w:val="22"/>
        </w:rPr>
        <w:t xml:space="preserve">» </w:t>
      </w:r>
      <w:proofErr w:type="spellStart"/>
      <w:r w:rsidR="00291225" w:rsidRPr="00D16AFD">
        <w:rPr>
          <w:color w:val="000000"/>
          <w:sz w:val="22"/>
          <w:szCs w:val="22"/>
        </w:rPr>
        <w:t>Папонина</w:t>
      </w:r>
      <w:proofErr w:type="spellEnd"/>
      <w:r w:rsidR="00291225" w:rsidRPr="00D16AFD">
        <w:rPr>
          <w:color w:val="000000"/>
          <w:sz w:val="22"/>
          <w:szCs w:val="22"/>
        </w:rPr>
        <w:t xml:space="preserve"> </w:t>
      </w:r>
      <w:r w:rsidR="00641221" w:rsidRPr="00D16AFD">
        <w:rPr>
          <w:color w:val="000000"/>
          <w:sz w:val="22"/>
          <w:szCs w:val="22"/>
        </w:rPr>
        <w:t xml:space="preserve"> Серге</w:t>
      </w:r>
      <w:r w:rsidR="00291225" w:rsidRPr="00D16AFD">
        <w:rPr>
          <w:color w:val="000000"/>
          <w:sz w:val="22"/>
          <w:szCs w:val="22"/>
        </w:rPr>
        <w:t>я Николаевича</w:t>
      </w:r>
      <w:r w:rsidR="00AF67F5" w:rsidRPr="00D16AFD">
        <w:rPr>
          <w:color w:val="000000"/>
          <w:sz w:val="22"/>
          <w:szCs w:val="22"/>
        </w:rPr>
        <w:t>,</w:t>
      </w:r>
      <w:r w:rsidR="00641221" w:rsidRPr="00D16AFD">
        <w:rPr>
          <w:color w:val="000000"/>
          <w:sz w:val="22"/>
          <w:szCs w:val="22"/>
        </w:rPr>
        <w:t xml:space="preserve"> а</w:t>
      </w:r>
      <w:r w:rsidR="00C40A4F" w:rsidRPr="00D16AFD">
        <w:rPr>
          <w:color w:val="000000"/>
          <w:sz w:val="22"/>
          <w:szCs w:val="22"/>
        </w:rPr>
        <w:t xml:space="preserve"> </w:t>
      </w:r>
      <w:r w:rsidR="00AF67F5" w:rsidRPr="00D16AFD">
        <w:rPr>
          <w:color w:val="000000"/>
          <w:sz w:val="22"/>
          <w:szCs w:val="22"/>
        </w:rPr>
        <w:t>в</w:t>
      </w:r>
      <w:r w:rsidR="00C40A4F" w:rsidRPr="00D16AFD">
        <w:rPr>
          <w:snapToGrid w:val="0"/>
          <w:sz w:val="22"/>
          <w:szCs w:val="22"/>
        </w:rPr>
        <w:t xml:space="preserve"> </w:t>
      </w:r>
      <w:r w:rsidR="00A06FB5">
        <w:rPr>
          <w:sz w:val="22"/>
          <w:szCs w:val="22"/>
        </w:rPr>
        <w:t>ОО</w:t>
      </w:r>
      <w:r w:rsidR="002E374C">
        <w:rPr>
          <w:sz w:val="22"/>
          <w:szCs w:val="22"/>
        </w:rPr>
        <w:t>О</w:t>
      </w:r>
      <w:r w:rsidR="002E374C" w:rsidRPr="002E374C">
        <w:rPr>
          <w:sz w:val="22"/>
          <w:szCs w:val="22"/>
        </w:rPr>
        <w:t xml:space="preserve"> «</w:t>
      </w:r>
      <w:r w:rsidR="00E03E99" w:rsidRPr="00E03E99">
        <w:rPr>
          <w:sz w:val="22"/>
          <w:szCs w:val="22"/>
        </w:rPr>
        <w:t>_________________</w:t>
      </w:r>
      <w:r w:rsidR="002E374C" w:rsidRPr="002E374C">
        <w:rPr>
          <w:sz w:val="22"/>
          <w:szCs w:val="22"/>
        </w:rPr>
        <w:t xml:space="preserve">», </w:t>
      </w:r>
      <w:r w:rsidR="00D16AFD" w:rsidRPr="00D16AFD">
        <w:rPr>
          <w:snapToGrid w:val="0"/>
          <w:sz w:val="22"/>
          <w:szCs w:val="22"/>
        </w:rPr>
        <w:t xml:space="preserve">на </w:t>
      </w:r>
      <w:r w:rsidR="00E03E99" w:rsidRPr="00E03E99">
        <w:rPr>
          <w:sz w:val="22"/>
          <w:szCs w:val="22"/>
        </w:rPr>
        <w:t>__________________________</w:t>
      </w:r>
      <w:r w:rsidR="002E374C" w:rsidRPr="002E374C">
        <w:rPr>
          <w:sz w:val="22"/>
          <w:szCs w:val="22"/>
        </w:rPr>
        <w:t>.</w:t>
      </w:r>
    </w:p>
    <w:p w:rsidR="00AF67F5" w:rsidRPr="00D16AFD" w:rsidRDefault="002C4C8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 w:rsidRPr="00D16AFD">
        <w:rPr>
          <w:color w:val="000000"/>
          <w:sz w:val="22"/>
          <w:szCs w:val="22"/>
        </w:rPr>
        <w:t>Принимающая Сторона</w:t>
      </w:r>
      <w:r w:rsidR="00AF67F5" w:rsidRPr="00D16AFD">
        <w:rPr>
          <w:color w:val="000000"/>
          <w:sz w:val="22"/>
          <w:szCs w:val="22"/>
        </w:rPr>
        <w:t xml:space="preserve"> обязу</w:t>
      </w:r>
      <w:r w:rsidR="000C6154" w:rsidRPr="00D16AFD">
        <w:rPr>
          <w:color w:val="000000"/>
          <w:sz w:val="22"/>
          <w:szCs w:val="22"/>
        </w:rPr>
        <w:t>е</w:t>
      </w:r>
      <w:r w:rsidR="00AF67F5" w:rsidRPr="00D16AFD">
        <w:rPr>
          <w:color w:val="000000"/>
          <w:sz w:val="22"/>
          <w:szCs w:val="22"/>
        </w:rPr>
        <w:t>тся использовать</w:t>
      </w:r>
      <w:r w:rsidR="00451350" w:rsidRPr="00D16AFD">
        <w:rPr>
          <w:color w:val="000000"/>
          <w:sz w:val="22"/>
          <w:szCs w:val="22"/>
        </w:rPr>
        <w:t xml:space="preserve"> </w:t>
      </w:r>
      <w:r w:rsidR="00371D2F" w:rsidRPr="00D16AFD">
        <w:rPr>
          <w:color w:val="000000"/>
          <w:sz w:val="22"/>
          <w:szCs w:val="22"/>
        </w:rPr>
        <w:t>и</w:t>
      </w:r>
      <w:r w:rsidR="00AF67F5" w:rsidRPr="00D16AFD">
        <w:rPr>
          <w:color w:val="000000"/>
          <w:sz w:val="22"/>
          <w:szCs w:val="22"/>
        </w:rPr>
        <w:t>нформацию,</w:t>
      </w:r>
      <w:r w:rsidR="00451350" w:rsidRPr="00D16AFD">
        <w:rPr>
          <w:color w:val="000000"/>
          <w:sz w:val="22"/>
          <w:szCs w:val="22"/>
        </w:rPr>
        <w:t xml:space="preserve"> </w:t>
      </w:r>
      <w:r w:rsidR="00AF67F5" w:rsidRPr="00D16AFD">
        <w:rPr>
          <w:color w:val="000000"/>
          <w:sz w:val="22"/>
          <w:szCs w:val="22"/>
        </w:rPr>
        <w:t xml:space="preserve">составляющую </w:t>
      </w:r>
      <w:r w:rsidR="00371D2F" w:rsidRPr="00D16AFD">
        <w:rPr>
          <w:color w:val="000000"/>
          <w:sz w:val="22"/>
          <w:szCs w:val="22"/>
        </w:rPr>
        <w:t>к</w:t>
      </w:r>
      <w:r w:rsidR="00AF67F5" w:rsidRPr="00D16AFD">
        <w:rPr>
          <w:color w:val="000000"/>
          <w:sz w:val="22"/>
          <w:szCs w:val="22"/>
        </w:rPr>
        <w:t xml:space="preserve">оммерческую тайну, строго в </w:t>
      </w:r>
      <w:proofErr w:type="gramStart"/>
      <w:r w:rsidR="00AF67F5" w:rsidRPr="00D16AFD">
        <w:rPr>
          <w:color w:val="000000"/>
          <w:sz w:val="22"/>
          <w:szCs w:val="22"/>
        </w:rPr>
        <w:t>целях</w:t>
      </w:r>
      <w:proofErr w:type="gramEnd"/>
      <w:r w:rsidR="00AF67F5" w:rsidRPr="00D16AFD">
        <w:rPr>
          <w:color w:val="000000"/>
          <w:sz w:val="22"/>
          <w:szCs w:val="22"/>
        </w:rPr>
        <w:t xml:space="preserve"> осуществления Деятельности. </w:t>
      </w:r>
      <w:r w:rsidRPr="00D16AFD">
        <w:rPr>
          <w:color w:val="000000"/>
          <w:sz w:val="22"/>
          <w:szCs w:val="22"/>
        </w:rPr>
        <w:t>Принимающая Сторона</w:t>
      </w:r>
      <w:r w:rsidR="00AF67F5" w:rsidRPr="00D16AFD">
        <w:rPr>
          <w:color w:val="000000"/>
          <w:sz w:val="22"/>
          <w:szCs w:val="22"/>
        </w:rPr>
        <w:t xml:space="preserve"> обязу</w:t>
      </w:r>
      <w:r w:rsidR="000C6154" w:rsidRPr="00D16AFD">
        <w:rPr>
          <w:color w:val="000000"/>
          <w:sz w:val="22"/>
          <w:szCs w:val="22"/>
        </w:rPr>
        <w:t>е</w:t>
      </w:r>
      <w:r w:rsidR="00AF67F5" w:rsidRPr="00D16AFD">
        <w:rPr>
          <w:color w:val="000000"/>
          <w:sz w:val="22"/>
          <w:szCs w:val="22"/>
        </w:rPr>
        <w:t>тся не осуществлять продажу, обмен, опубликование</w:t>
      </w:r>
      <w:r w:rsidR="00E04B7D" w:rsidRPr="00D16AFD">
        <w:rPr>
          <w:color w:val="000000"/>
          <w:sz w:val="22"/>
          <w:szCs w:val="22"/>
        </w:rPr>
        <w:t>, передачу третьим лицам,</w:t>
      </w:r>
      <w:r w:rsidR="00AF67F5" w:rsidRPr="00D16AFD">
        <w:rPr>
          <w:color w:val="000000"/>
          <w:sz w:val="22"/>
          <w:szCs w:val="22"/>
        </w:rPr>
        <w:t xml:space="preserve"> либо раскрытие иным способом любой полученной  Информации, составляющей </w:t>
      </w:r>
      <w:r w:rsidR="00E04B7D" w:rsidRPr="00D16AFD">
        <w:rPr>
          <w:color w:val="000000"/>
          <w:sz w:val="22"/>
          <w:szCs w:val="22"/>
        </w:rPr>
        <w:t>к</w:t>
      </w:r>
      <w:r w:rsidR="00AF67F5" w:rsidRPr="00D16AFD">
        <w:rPr>
          <w:color w:val="000000"/>
          <w:sz w:val="22"/>
          <w:szCs w:val="22"/>
        </w:rPr>
        <w:t>оммерческую тайну, любым из существующих спо</w:t>
      </w:r>
      <w:r w:rsidR="000A476F">
        <w:rPr>
          <w:color w:val="000000"/>
          <w:sz w:val="22"/>
          <w:szCs w:val="22"/>
        </w:rPr>
        <w:t xml:space="preserve">собов, в том числе посредством </w:t>
      </w:r>
      <w:r w:rsidR="00AF67F5" w:rsidRPr="00D16AFD">
        <w:rPr>
          <w:color w:val="000000"/>
          <w:sz w:val="22"/>
          <w:szCs w:val="22"/>
        </w:rPr>
        <w:t>ксерокопирования, воспроизведения или использования электронных носителей, без  предварительного письменного</w:t>
      </w:r>
      <w:r w:rsidR="00E04B7D" w:rsidRPr="00D16AFD">
        <w:rPr>
          <w:color w:val="000000"/>
          <w:sz w:val="22"/>
          <w:szCs w:val="22"/>
        </w:rPr>
        <w:t xml:space="preserve"> </w:t>
      </w:r>
      <w:r w:rsidR="00AF67F5" w:rsidRPr="00D16AFD">
        <w:rPr>
          <w:color w:val="000000"/>
          <w:sz w:val="22"/>
          <w:szCs w:val="22"/>
        </w:rPr>
        <w:t>согласия</w:t>
      </w:r>
      <w:r w:rsidR="00E04B7D" w:rsidRPr="00D16AFD">
        <w:rPr>
          <w:color w:val="000000"/>
          <w:sz w:val="22"/>
          <w:szCs w:val="22"/>
        </w:rPr>
        <w:t xml:space="preserve"> </w:t>
      </w:r>
      <w:r w:rsidR="000C6154" w:rsidRPr="00D16AFD">
        <w:rPr>
          <w:color w:val="000000"/>
          <w:sz w:val="22"/>
          <w:szCs w:val="22"/>
        </w:rPr>
        <w:t>Передающей Стороны</w:t>
      </w:r>
      <w:r w:rsidR="00AF67F5" w:rsidRPr="00D16AFD">
        <w:rPr>
          <w:color w:val="000000"/>
          <w:sz w:val="22"/>
          <w:szCs w:val="22"/>
        </w:rPr>
        <w:t>, за исключением случаев, когда:</w:t>
      </w:r>
    </w:p>
    <w:p w:rsidR="00AF67F5" w:rsidRPr="00EE53CF" w:rsidRDefault="00AF67F5" w:rsidP="009D2FE7">
      <w:pPr>
        <w:numPr>
          <w:ilvl w:val="0"/>
          <w:numId w:val="13"/>
        </w:numPr>
        <w:tabs>
          <w:tab w:val="left" w:pos="900"/>
        </w:tabs>
        <w:spacing w:before="221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 xml:space="preserve">от </w:t>
      </w:r>
      <w:r w:rsidR="00A039EB">
        <w:rPr>
          <w:color w:val="000000"/>
          <w:sz w:val="22"/>
          <w:szCs w:val="22"/>
        </w:rPr>
        <w:t xml:space="preserve">Принимающей Стороны </w:t>
      </w:r>
      <w:r w:rsidRPr="00EE53CF">
        <w:rPr>
          <w:color w:val="000000"/>
          <w:sz w:val="22"/>
          <w:szCs w:val="22"/>
        </w:rPr>
        <w:t xml:space="preserve">требуется полностью или частично передать эту информацию компетентным органам власти в соответствии с любым применимым законодательством либо судебным решением, либо правительственным постановлением, указом, инструкцией или правилом, при условии, что передается только тот объем </w:t>
      </w:r>
      <w:r w:rsidR="00371D2F" w:rsidRPr="00EE53CF">
        <w:rPr>
          <w:color w:val="000000"/>
          <w:sz w:val="22"/>
          <w:szCs w:val="22"/>
        </w:rPr>
        <w:t>к</w:t>
      </w:r>
      <w:r w:rsidRPr="00EE53CF">
        <w:rPr>
          <w:color w:val="000000"/>
          <w:sz w:val="22"/>
          <w:szCs w:val="22"/>
        </w:rPr>
        <w:t xml:space="preserve">онфиденциальной информации, который должен быть передан в соответствии с применимым законодательством, </w:t>
      </w:r>
      <w:proofErr w:type="gramStart"/>
      <w:r w:rsidRPr="00EE53CF">
        <w:rPr>
          <w:color w:val="000000"/>
          <w:sz w:val="22"/>
          <w:szCs w:val="22"/>
        </w:rPr>
        <w:t>и</w:t>
      </w:r>
      <w:proofErr w:type="gramEnd"/>
      <w:r w:rsidRPr="00EE53CF">
        <w:rPr>
          <w:color w:val="000000"/>
          <w:sz w:val="22"/>
          <w:szCs w:val="22"/>
        </w:rPr>
        <w:t xml:space="preserve"> что до такой передачи </w:t>
      </w:r>
      <w:r w:rsidR="002C4C85">
        <w:rPr>
          <w:color w:val="000000"/>
          <w:sz w:val="22"/>
          <w:szCs w:val="22"/>
        </w:rPr>
        <w:t>Принимающая Сторона</w:t>
      </w:r>
      <w:r w:rsidRPr="00EE53CF">
        <w:rPr>
          <w:color w:val="000000"/>
          <w:sz w:val="22"/>
          <w:szCs w:val="22"/>
        </w:rPr>
        <w:t xml:space="preserve"> направил Передающей Стороне соответствующее уведомление в письменной форме;</w:t>
      </w:r>
    </w:p>
    <w:p w:rsidR="00AF67F5" w:rsidRPr="00EE53CF" w:rsidRDefault="002C4C85" w:rsidP="009D2FE7">
      <w:pPr>
        <w:numPr>
          <w:ilvl w:val="0"/>
          <w:numId w:val="13"/>
        </w:numPr>
        <w:tabs>
          <w:tab w:val="left" w:pos="900"/>
        </w:tabs>
        <w:spacing w:before="22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Принимающая Сторона</w:t>
      </w:r>
      <w:r w:rsidR="00AF67F5" w:rsidRPr="00EE53CF">
        <w:rPr>
          <w:color w:val="000000"/>
          <w:sz w:val="22"/>
          <w:szCs w:val="22"/>
        </w:rPr>
        <w:t xml:space="preserve"> в состоянии обосновать необходимость сообщения переданной </w:t>
      </w:r>
      <w:r w:rsidR="00371D2F" w:rsidRPr="00EE53CF">
        <w:rPr>
          <w:color w:val="000000"/>
          <w:sz w:val="22"/>
          <w:szCs w:val="22"/>
        </w:rPr>
        <w:t>и</w:t>
      </w:r>
      <w:r w:rsidR="00AF67F5" w:rsidRPr="00EE53CF">
        <w:rPr>
          <w:color w:val="000000"/>
          <w:sz w:val="22"/>
          <w:szCs w:val="22"/>
        </w:rPr>
        <w:t xml:space="preserve">нформации, составляющей </w:t>
      </w:r>
      <w:r w:rsidR="00371D2F" w:rsidRPr="00EE53CF">
        <w:rPr>
          <w:color w:val="000000"/>
          <w:sz w:val="22"/>
          <w:szCs w:val="22"/>
        </w:rPr>
        <w:t>к</w:t>
      </w:r>
      <w:r w:rsidR="00AF67F5" w:rsidRPr="00EE53CF">
        <w:rPr>
          <w:color w:val="000000"/>
          <w:sz w:val="22"/>
          <w:szCs w:val="22"/>
        </w:rPr>
        <w:t xml:space="preserve">оммерческую тайну, своим служащим и должностным лицам для выполнения обязанностей </w:t>
      </w:r>
      <w:r w:rsidR="00A039EB">
        <w:rPr>
          <w:color w:val="000000"/>
          <w:sz w:val="22"/>
          <w:szCs w:val="22"/>
        </w:rPr>
        <w:t>Принимающей Стороны</w:t>
      </w:r>
      <w:r w:rsidR="00AF67F5" w:rsidRPr="00EE53CF">
        <w:rPr>
          <w:color w:val="000000"/>
          <w:sz w:val="22"/>
          <w:szCs w:val="22"/>
        </w:rPr>
        <w:t xml:space="preserve"> в целях осуществления</w:t>
      </w:r>
      <w:r w:rsidR="00EE53CF" w:rsidRPr="00EE53CF">
        <w:rPr>
          <w:color w:val="000000"/>
          <w:sz w:val="22"/>
          <w:szCs w:val="22"/>
        </w:rPr>
        <w:t xml:space="preserve"> </w:t>
      </w:r>
      <w:r w:rsidR="00AF67F5" w:rsidRPr="00EE53CF">
        <w:rPr>
          <w:color w:val="000000"/>
          <w:sz w:val="22"/>
          <w:szCs w:val="22"/>
        </w:rPr>
        <w:t xml:space="preserve"> Деятельности, при условии, что </w:t>
      </w:r>
      <w:r>
        <w:rPr>
          <w:color w:val="000000"/>
          <w:sz w:val="22"/>
          <w:szCs w:val="22"/>
        </w:rPr>
        <w:t>Принимающая Сторона</w:t>
      </w:r>
      <w:r w:rsidR="00AF67F5" w:rsidRPr="00EE53CF">
        <w:rPr>
          <w:color w:val="000000"/>
          <w:sz w:val="22"/>
          <w:szCs w:val="22"/>
        </w:rPr>
        <w:t xml:space="preserve"> продолжает нести ответственность за то, чтобы все лица, которым в соответствии с настоящим пунктом сообщается переданная </w:t>
      </w:r>
      <w:r w:rsidR="00371D2F" w:rsidRPr="00EE53CF">
        <w:rPr>
          <w:color w:val="000000"/>
          <w:sz w:val="22"/>
          <w:szCs w:val="22"/>
        </w:rPr>
        <w:t>и</w:t>
      </w:r>
      <w:r w:rsidR="00AF67F5" w:rsidRPr="00EE53CF">
        <w:rPr>
          <w:color w:val="000000"/>
          <w:sz w:val="22"/>
          <w:szCs w:val="22"/>
        </w:rPr>
        <w:t xml:space="preserve">нформация, составляющая </w:t>
      </w:r>
      <w:r w:rsidR="00371D2F" w:rsidRPr="00EE53CF">
        <w:rPr>
          <w:color w:val="000000"/>
          <w:sz w:val="22"/>
          <w:szCs w:val="22"/>
        </w:rPr>
        <w:t>к</w:t>
      </w:r>
      <w:r w:rsidR="00AF67F5" w:rsidRPr="00EE53CF">
        <w:rPr>
          <w:color w:val="000000"/>
          <w:sz w:val="22"/>
          <w:szCs w:val="22"/>
        </w:rPr>
        <w:t>оммерческую тайну, выполняли требования по ее защите.</w:t>
      </w:r>
      <w:proofErr w:type="gramEnd"/>
    </w:p>
    <w:p w:rsidR="00477BCE" w:rsidRDefault="00AF67F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 xml:space="preserve">Передающая Сторона остается собственником и (или) обладателем переданной  </w:t>
      </w:r>
      <w:r w:rsidR="00371D2F" w:rsidRPr="00EE53CF">
        <w:rPr>
          <w:color w:val="000000"/>
          <w:sz w:val="22"/>
          <w:szCs w:val="22"/>
        </w:rPr>
        <w:t>и</w:t>
      </w:r>
      <w:r w:rsidRPr="00EE53CF">
        <w:rPr>
          <w:color w:val="000000"/>
          <w:sz w:val="22"/>
          <w:szCs w:val="22"/>
        </w:rPr>
        <w:t xml:space="preserve">нформации.  Передающая  Сторона  вправе  потребовать  от </w:t>
      </w:r>
      <w:r w:rsidR="00E131C9">
        <w:rPr>
          <w:color w:val="000000"/>
          <w:sz w:val="22"/>
          <w:szCs w:val="22"/>
        </w:rPr>
        <w:t>Принимающей Стороны</w:t>
      </w:r>
      <w:r w:rsidRPr="00EE53CF">
        <w:rPr>
          <w:color w:val="000000"/>
          <w:sz w:val="22"/>
          <w:szCs w:val="22"/>
        </w:rPr>
        <w:t xml:space="preserve"> вернуть ей </w:t>
      </w:r>
      <w:r w:rsidR="009E5F56" w:rsidRPr="00EE53CF">
        <w:rPr>
          <w:color w:val="000000"/>
          <w:sz w:val="22"/>
          <w:szCs w:val="22"/>
        </w:rPr>
        <w:t>любые материальные носители</w:t>
      </w:r>
      <w:r w:rsidRPr="00EE53CF">
        <w:rPr>
          <w:color w:val="000000"/>
          <w:sz w:val="22"/>
          <w:szCs w:val="22"/>
        </w:rPr>
        <w:t xml:space="preserve"> </w:t>
      </w:r>
      <w:r w:rsidR="00371D2F" w:rsidRPr="00EE53CF">
        <w:rPr>
          <w:color w:val="000000"/>
          <w:sz w:val="22"/>
          <w:szCs w:val="22"/>
        </w:rPr>
        <w:t>и</w:t>
      </w:r>
      <w:r w:rsidRPr="00EE53CF">
        <w:rPr>
          <w:color w:val="000000"/>
          <w:sz w:val="22"/>
          <w:szCs w:val="22"/>
        </w:rPr>
        <w:t>нформаци</w:t>
      </w:r>
      <w:r w:rsidR="009E5F56" w:rsidRPr="00EE53CF">
        <w:rPr>
          <w:color w:val="000000"/>
          <w:sz w:val="22"/>
          <w:szCs w:val="22"/>
        </w:rPr>
        <w:t>и</w:t>
      </w:r>
      <w:r w:rsidRPr="00EE53CF">
        <w:rPr>
          <w:color w:val="000000"/>
          <w:sz w:val="22"/>
          <w:szCs w:val="22"/>
        </w:rPr>
        <w:t>, составляющ</w:t>
      </w:r>
      <w:r w:rsidR="009E5F56" w:rsidRPr="00EE53CF">
        <w:rPr>
          <w:color w:val="000000"/>
          <w:sz w:val="22"/>
          <w:szCs w:val="22"/>
        </w:rPr>
        <w:t>ей</w:t>
      </w:r>
      <w:r w:rsidRPr="00EE53CF">
        <w:rPr>
          <w:color w:val="000000"/>
          <w:sz w:val="22"/>
          <w:szCs w:val="22"/>
        </w:rPr>
        <w:t xml:space="preserve"> </w:t>
      </w:r>
      <w:r w:rsidR="00371D2F" w:rsidRPr="00EE53CF">
        <w:rPr>
          <w:color w:val="000000"/>
          <w:sz w:val="22"/>
          <w:szCs w:val="22"/>
        </w:rPr>
        <w:t>к</w:t>
      </w:r>
      <w:r w:rsidRPr="00EE53CF">
        <w:rPr>
          <w:color w:val="000000"/>
          <w:sz w:val="22"/>
          <w:szCs w:val="22"/>
        </w:rPr>
        <w:t xml:space="preserve">оммерческую тайну, в любое время, направив уведомление в письменной форме. В течение 15 дней после получения такого уведомления </w:t>
      </w:r>
      <w:r w:rsidR="002C4C85">
        <w:rPr>
          <w:color w:val="000000"/>
          <w:sz w:val="22"/>
          <w:szCs w:val="22"/>
        </w:rPr>
        <w:t>Принимающая Сторона</w:t>
      </w:r>
      <w:r w:rsidRPr="00EE53CF">
        <w:rPr>
          <w:color w:val="000000"/>
          <w:sz w:val="22"/>
          <w:szCs w:val="22"/>
        </w:rPr>
        <w:t xml:space="preserve"> должен вернуть все оригиналы</w:t>
      </w:r>
      <w:r w:rsidR="009E5F56" w:rsidRPr="00EE53CF">
        <w:rPr>
          <w:color w:val="000000"/>
          <w:sz w:val="22"/>
          <w:szCs w:val="22"/>
        </w:rPr>
        <w:t xml:space="preserve"> материальных носителей</w:t>
      </w:r>
      <w:r w:rsidRPr="00EE53CF">
        <w:rPr>
          <w:color w:val="000000"/>
          <w:sz w:val="22"/>
          <w:szCs w:val="22"/>
        </w:rPr>
        <w:t xml:space="preserve"> </w:t>
      </w:r>
      <w:r w:rsidR="00371D2F" w:rsidRPr="00EE53CF">
        <w:rPr>
          <w:color w:val="000000"/>
          <w:sz w:val="22"/>
          <w:szCs w:val="22"/>
        </w:rPr>
        <w:t>информации, составляющей ком</w:t>
      </w:r>
      <w:r w:rsidRPr="00EE53CF">
        <w:rPr>
          <w:color w:val="000000"/>
          <w:sz w:val="22"/>
          <w:szCs w:val="22"/>
        </w:rPr>
        <w:t>мерческую тайну, и уничтожить все ее копии, сделанные им в любой форме, имеющиеся в его распоряжении, а также в распоряжении лиц, которым он передал с соблюдением условий настоящего Соглашения</w:t>
      </w:r>
      <w:r w:rsidR="009E5F56" w:rsidRPr="00EE53CF">
        <w:rPr>
          <w:color w:val="000000"/>
          <w:sz w:val="22"/>
          <w:szCs w:val="22"/>
        </w:rPr>
        <w:t>.</w:t>
      </w:r>
      <w:r w:rsidRPr="00EE53CF">
        <w:rPr>
          <w:color w:val="000000"/>
          <w:sz w:val="22"/>
          <w:szCs w:val="22"/>
        </w:rPr>
        <w:t xml:space="preserve"> </w:t>
      </w:r>
      <w:r w:rsidR="009E5F56" w:rsidRPr="00EE53CF">
        <w:rPr>
          <w:color w:val="000000"/>
          <w:sz w:val="22"/>
          <w:szCs w:val="22"/>
        </w:rPr>
        <w:t>П</w:t>
      </w:r>
      <w:r w:rsidRPr="00EE53CF">
        <w:rPr>
          <w:color w:val="000000"/>
          <w:sz w:val="22"/>
          <w:szCs w:val="22"/>
        </w:rPr>
        <w:t>рава и обязанности Сторон по настоящему Соглашению в случае реорганизации   какой-л</w:t>
      </w:r>
      <w:r w:rsidR="00E33A6E" w:rsidRPr="00EE53CF">
        <w:rPr>
          <w:color w:val="000000"/>
          <w:sz w:val="22"/>
          <w:szCs w:val="22"/>
        </w:rPr>
        <w:t xml:space="preserve">ибо из Сторон переходят </w:t>
      </w:r>
      <w:r w:rsidRPr="00EE53CF">
        <w:rPr>
          <w:color w:val="000000"/>
          <w:sz w:val="22"/>
          <w:szCs w:val="22"/>
        </w:rPr>
        <w:t>к</w:t>
      </w:r>
      <w:r w:rsidR="00E33A6E" w:rsidRPr="00EE53CF">
        <w:rPr>
          <w:color w:val="000000"/>
          <w:sz w:val="22"/>
          <w:szCs w:val="22"/>
        </w:rPr>
        <w:t xml:space="preserve"> </w:t>
      </w:r>
      <w:r w:rsidRPr="00EE53CF">
        <w:rPr>
          <w:color w:val="000000"/>
          <w:sz w:val="22"/>
          <w:szCs w:val="22"/>
        </w:rPr>
        <w:t xml:space="preserve">соответствующему правопреемнику (правопреемникам). </w:t>
      </w:r>
    </w:p>
    <w:p w:rsidR="00AF67F5" w:rsidRPr="00EE53CF" w:rsidRDefault="00AF67F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proofErr w:type="gramStart"/>
      <w:r w:rsidRPr="00EE53CF">
        <w:rPr>
          <w:color w:val="000000"/>
          <w:sz w:val="22"/>
          <w:szCs w:val="22"/>
        </w:rPr>
        <w:t xml:space="preserve">В случае предполагаемой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 и любых  копий  переданной Передающей  Стороной  </w:t>
      </w:r>
      <w:r w:rsidR="00A52B31" w:rsidRPr="00EE53CF">
        <w:rPr>
          <w:color w:val="000000"/>
          <w:sz w:val="22"/>
          <w:szCs w:val="22"/>
        </w:rPr>
        <w:t xml:space="preserve">материальных носителей </w:t>
      </w:r>
      <w:r w:rsidR="00371D2F" w:rsidRPr="00EE53CF">
        <w:rPr>
          <w:color w:val="000000"/>
          <w:sz w:val="22"/>
          <w:szCs w:val="22"/>
        </w:rPr>
        <w:t>и</w:t>
      </w:r>
      <w:r w:rsidRPr="00EE53CF">
        <w:rPr>
          <w:color w:val="000000"/>
          <w:sz w:val="22"/>
          <w:szCs w:val="22"/>
        </w:rPr>
        <w:t xml:space="preserve">нформации, составляющей </w:t>
      </w:r>
      <w:r w:rsidR="00371D2F" w:rsidRPr="00EE53CF">
        <w:rPr>
          <w:color w:val="000000"/>
          <w:sz w:val="22"/>
          <w:szCs w:val="22"/>
        </w:rPr>
        <w:t>к</w:t>
      </w:r>
      <w:r w:rsidRPr="00EE53CF">
        <w:rPr>
          <w:color w:val="000000"/>
          <w:sz w:val="22"/>
          <w:szCs w:val="22"/>
        </w:rPr>
        <w:t xml:space="preserve">оммерческую тайну, как это описано в статье </w:t>
      </w:r>
      <w:r w:rsidR="00477BCE">
        <w:rPr>
          <w:color w:val="000000"/>
          <w:sz w:val="22"/>
          <w:szCs w:val="22"/>
        </w:rPr>
        <w:t>7</w:t>
      </w:r>
      <w:r w:rsidRPr="00EE53CF">
        <w:rPr>
          <w:color w:val="000000"/>
          <w:sz w:val="22"/>
          <w:szCs w:val="22"/>
        </w:rPr>
        <w:t xml:space="preserve"> Соглашения (с исключением   применения   правила   об   обязательном   уведомлении Передающей Стороной, изложенного в указанной статье </w:t>
      </w:r>
      <w:r w:rsidR="00477BCE">
        <w:rPr>
          <w:color w:val="000000"/>
          <w:sz w:val="22"/>
          <w:szCs w:val="22"/>
        </w:rPr>
        <w:t>7</w:t>
      </w:r>
      <w:r w:rsidRPr="00EE53CF">
        <w:rPr>
          <w:color w:val="000000"/>
          <w:sz w:val="22"/>
          <w:szCs w:val="22"/>
        </w:rPr>
        <w:t>).</w:t>
      </w:r>
      <w:proofErr w:type="gramEnd"/>
    </w:p>
    <w:p w:rsidR="00AF67F5" w:rsidRPr="00EE53CF" w:rsidRDefault="002C4C8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Принимающая Сторона</w:t>
      </w:r>
      <w:r w:rsidR="00AF67F5" w:rsidRPr="00EE53CF">
        <w:rPr>
          <w:color w:val="000000"/>
          <w:sz w:val="22"/>
          <w:szCs w:val="22"/>
        </w:rPr>
        <w:t xml:space="preserve"> несет ответственность</w:t>
      </w:r>
      <w:r w:rsidR="006F1B45" w:rsidRPr="00EE53CF">
        <w:rPr>
          <w:color w:val="000000"/>
          <w:sz w:val="22"/>
          <w:szCs w:val="22"/>
        </w:rPr>
        <w:t xml:space="preserve"> в соответствии с законодательством Российской Федерации </w:t>
      </w:r>
      <w:r w:rsidR="00AF67F5" w:rsidRPr="00EE53CF">
        <w:rPr>
          <w:color w:val="000000"/>
          <w:sz w:val="22"/>
          <w:szCs w:val="22"/>
        </w:rPr>
        <w:t xml:space="preserve">за любые затраты, убытки и потери, понесенные Передающей Стороной и  вытекающие из </w:t>
      </w:r>
      <w:r w:rsidR="006F1B45" w:rsidRPr="00EE53CF">
        <w:rPr>
          <w:color w:val="000000"/>
          <w:sz w:val="22"/>
          <w:szCs w:val="22"/>
        </w:rPr>
        <w:t>(</w:t>
      </w:r>
      <w:r w:rsidR="00AF67F5" w:rsidRPr="00EE53CF">
        <w:rPr>
          <w:color w:val="000000"/>
          <w:sz w:val="22"/>
          <w:szCs w:val="22"/>
        </w:rPr>
        <w:t>или</w:t>
      </w:r>
      <w:r w:rsidR="006F1B45" w:rsidRPr="00EE53CF">
        <w:rPr>
          <w:color w:val="000000"/>
          <w:sz w:val="22"/>
          <w:szCs w:val="22"/>
        </w:rPr>
        <w:t>)</w:t>
      </w:r>
      <w:r w:rsidR="00AF67F5" w:rsidRPr="00EE53CF">
        <w:rPr>
          <w:color w:val="000000"/>
          <w:sz w:val="22"/>
          <w:szCs w:val="22"/>
        </w:rPr>
        <w:t xml:space="preserve"> в связи с любым раскрытием </w:t>
      </w:r>
      <w:r w:rsidR="00371D2F" w:rsidRPr="00EE53CF">
        <w:rPr>
          <w:color w:val="000000"/>
          <w:sz w:val="22"/>
          <w:szCs w:val="22"/>
        </w:rPr>
        <w:t>и</w:t>
      </w:r>
      <w:r w:rsidR="00AF67F5" w:rsidRPr="00EE53CF">
        <w:rPr>
          <w:color w:val="000000"/>
          <w:sz w:val="22"/>
          <w:szCs w:val="22"/>
        </w:rPr>
        <w:t>нформации,</w:t>
      </w:r>
      <w:r w:rsidR="006F1B45" w:rsidRPr="00EE53CF">
        <w:rPr>
          <w:color w:val="000000"/>
          <w:sz w:val="22"/>
          <w:szCs w:val="22"/>
        </w:rPr>
        <w:t xml:space="preserve"> </w:t>
      </w:r>
      <w:r w:rsidR="00AF67F5" w:rsidRPr="00EE53CF">
        <w:rPr>
          <w:color w:val="000000"/>
          <w:sz w:val="22"/>
          <w:szCs w:val="22"/>
        </w:rPr>
        <w:t>составляющей</w:t>
      </w:r>
      <w:r w:rsidR="006F1B45" w:rsidRPr="00EE53CF">
        <w:rPr>
          <w:color w:val="000000"/>
          <w:sz w:val="22"/>
          <w:szCs w:val="22"/>
        </w:rPr>
        <w:t xml:space="preserve"> </w:t>
      </w:r>
      <w:r w:rsidR="00371D2F" w:rsidRPr="00EE53CF">
        <w:rPr>
          <w:color w:val="000000"/>
          <w:sz w:val="22"/>
          <w:szCs w:val="22"/>
        </w:rPr>
        <w:t>к</w:t>
      </w:r>
      <w:r w:rsidR="00AF67F5" w:rsidRPr="00EE53CF">
        <w:rPr>
          <w:color w:val="000000"/>
          <w:sz w:val="22"/>
          <w:szCs w:val="22"/>
        </w:rPr>
        <w:t xml:space="preserve">оммерческую  тайну, </w:t>
      </w:r>
      <w:r w:rsidR="00086D36">
        <w:rPr>
          <w:color w:val="000000"/>
          <w:sz w:val="22"/>
          <w:szCs w:val="22"/>
        </w:rPr>
        <w:t>Принимающей Стороной</w:t>
      </w:r>
      <w:r w:rsidR="00AF67F5" w:rsidRPr="00EE53CF">
        <w:rPr>
          <w:color w:val="000000"/>
          <w:sz w:val="22"/>
          <w:szCs w:val="22"/>
        </w:rPr>
        <w:t xml:space="preserve"> в нарушение настоящего Соглашения, либо любым лицом, которому он  переда</w:t>
      </w:r>
      <w:r w:rsidR="008D71AD" w:rsidRPr="00EE53CF">
        <w:rPr>
          <w:color w:val="000000"/>
          <w:sz w:val="22"/>
          <w:szCs w:val="22"/>
        </w:rPr>
        <w:t>л</w:t>
      </w:r>
      <w:r w:rsidR="00AF67F5" w:rsidRPr="00EE53CF">
        <w:rPr>
          <w:color w:val="000000"/>
          <w:sz w:val="22"/>
          <w:szCs w:val="22"/>
        </w:rPr>
        <w:t xml:space="preserve"> </w:t>
      </w:r>
      <w:r w:rsidR="00371D2F" w:rsidRPr="00EE53CF">
        <w:rPr>
          <w:color w:val="000000"/>
          <w:sz w:val="22"/>
          <w:szCs w:val="22"/>
        </w:rPr>
        <w:t>и</w:t>
      </w:r>
      <w:r w:rsidR="00AF67F5" w:rsidRPr="00EE53CF">
        <w:rPr>
          <w:color w:val="000000"/>
          <w:sz w:val="22"/>
          <w:szCs w:val="22"/>
        </w:rPr>
        <w:t xml:space="preserve">нформацию, составляющую </w:t>
      </w:r>
      <w:r w:rsidR="00371D2F" w:rsidRPr="00EE53CF">
        <w:rPr>
          <w:color w:val="000000"/>
          <w:sz w:val="22"/>
          <w:szCs w:val="22"/>
        </w:rPr>
        <w:t>к</w:t>
      </w:r>
      <w:r w:rsidR="00AF67F5" w:rsidRPr="00EE53CF">
        <w:rPr>
          <w:color w:val="000000"/>
          <w:sz w:val="22"/>
          <w:szCs w:val="22"/>
        </w:rPr>
        <w:t>оммерческую тайну.</w:t>
      </w:r>
      <w:proofErr w:type="gramEnd"/>
    </w:p>
    <w:p w:rsidR="00AF67F5" w:rsidRPr="00EE53CF" w:rsidRDefault="00AF67F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>Стороны приложат все разумные усилия для урегулирования путем переговоров любых споров, возникающих из настоящего Соглашения, в связи с ним</w:t>
      </w:r>
      <w:r w:rsidR="00C2242C" w:rsidRPr="00EE53CF">
        <w:rPr>
          <w:color w:val="000000"/>
          <w:sz w:val="22"/>
          <w:szCs w:val="22"/>
        </w:rPr>
        <w:t>,</w:t>
      </w:r>
      <w:r w:rsidRPr="00EE53CF">
        <w:rPr>
          <w:color w:val="000000"/>
          <w:sz w:val="22"/>
          <w:szCs w:val="22"/>
        </w:rPr>
        <w:t xml:space="preserve"> либо с его нарушением, расторжением или действительностью. При невозможности урегулирования таких споров путем переговоров в разумные  сроки,  но не  более  2  (двух)  месяцев,  все такие  споры,  по требованию любой из Сторон, передаются для окончательного разрешения в </w:t>
      </w:r>
      <w:r w:rsidR="00C93213" w:rsidRPr="00EE53CF">
        <w:rPr>
          <w:color w:val="000000"/>
          <w:sz w:val="22"/>
          <w:szCs w:val="22"/>
        </w:rPr>
        <w:t>А</w:t>
      </w:r>
      <w:r w:rsidRPr="00EE53CF">
        <w:rPr>
          <w:color w:val="000000"/>
          <w:sz w:val="22"/>
          <w:szCs w:val="22"/>
        </w:rPr>
        <w:t xml:space="preserve">рбитражный суд </w:t>
      </w:r>
      <w:r w:rsidR="00C93213" w:rsidRPr="00EE53CF">
        <w:rPr>
          <w:color w:val="000000"/>
          <w:sz w:val="22"/>
          <w:szCs w:val="22"/>
        </w:rPr>
        <w:t>Томск</w:t>
      </w:r>
      <w:r w:rsidR="00B06A98" w:rsidRPr="00EE53CF">
        <w:rPr>
          <w:color w:val="000000"/>
          <w:sz w:val="22"/>
          <w:szCs w:val="22"/>
        </w:rPr>
        <w:t>ой области</w:t>
      </w:r>
      <w:r w:rsidR="00C93213" w:rsidRPr="00EE53CF">
        <w:rPr>
          <w:color w:val="000000"/>
          <w:sz w:val="22"/>
          <w:szCs w:val="22"/>
        </w:rPr>
        <w:t xml:space="preserve"> </w:t>
      </w:r>
      <w:r w:rsidRPr="00EE53CF">
        <w:rPr>
          <w:color w:val="000000"/>
          <w:sz w:val="22"/>
          <w:szCs w:val="22"/>
        </w:rPr>
        <w:t xml:space="preserve">в соответствии </w:t>
      </w:r>
      <w:r w:rsidR="00456481" w:rsidRPr="00D12F4A">
        <w:rPr>
          <w:sz w:val="22"/>
          <w:szCs w:val="22"/>
        </w:rPr>
        <w:t xml:space="preserve">с действующим законодательством  Российской </w:t>
      </w:r>
      <w:r w:rsidR="00456481" w:rsidRPr="00D12F4A">
        <w:rPr>
          <w:sz w:val="22"/>
          <w:szCs w:val="22"/>
        </w:rPr>
        <w:lastRenderedPageBreak/>
        <w:t>Федерации</w:t>
      </w:r>
      <w:r w:rsidRPr="00EE53CF">
        <w:rPr>
          <w:color w:val="000000"/>
          <w:sz w:val="22"/>
          <w:szCs w:val="22"/>
        </w:rPr>
        <w:t xml:space="preserve">. Настоящее Соглашение толкуется и регулируется в </w:t>
      </w:r>
      <w:proofErr w:type="gramStart"/>
      <w:r w:rsidRPr="00EE53CF">
        <w:rPr>
          <w:color w:val="000000"/>
          <w:sz w:val="22"/>
          <w:szCs w:val="22"/>
        </w:rPr>
        <w:t>соответствии</w:t>
      </w:r>
      <w:proofErr w:type="gramEnd"/>
      <w:r w:rsidRPr="00EE53CF">
        <w:rPr>
          <w:color w:val="000000"/>
          <w:sz w:val="22"/>
          <w:szCs w:val="22"/>
        </w:rPr>
        <w:t xml:space="preserve"> с законодательством Российской Федерации.</w:t>
      </w:r>
    </w:p>
    <w:p w:rsidR="00AF67F5" w:rsidRPr="00EE53CF" w:rsidRDefault="00AF67F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 w:rsidRPr="00EE53CF">
        <w:rPr>
          <w:color w:val="000000"/>
          <w:sz w:val="22"/>
          <w:szCs w:val="22"/>
        </w:rPr>
        <w:t xml:space="preserve">Любые поправки, изменения и дополнения к настоящему Соглашению имеют силу только в том случае, если они </w:t>
      </w:r>
      <w:proofErr w:type="gramStart"/>
      <w:r w:rsidRPr="00EE53CF">
        <w:rPr>
          <w:color w:val="000000"/>
          <w:sz w:val="22"/>
          <w:szCs w:val="22"/>
        </w:rPr>
        <w:t>составлены в письменном виде и подписаны</w:t>
      </w:r>
      <w:proofErr w:type="gramEnd"/>
      <w:r w:rsidRPr="00EE53CF">
        <w:rPr>
          <w:color w:val="000000"/>
          <w:sz w:val="22"/>
          <w:szCs w:val="22"/>
        </w:rPr>
        <w:t xml:space="preserve"> должным образом уполномоченными представителями каждой из Сторон настоящего Соглашения.</w:t>
      </w:r>
    </w:p>
    <w:p w:rsidR="00AF67F5" w:rsidRDefault="00AF67F5" w:rsidP="000A476F">
      <w:pPr>
        <w:numPr>
          <w:ilvl w:val="0"/>
          <w:numId w:val="9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proofErr w:type="gramStart"/>
      <w:r w:rsidRPr="00EE53CF">
        <w:rPr>
          <w:color w:val="000000"/>
          <w:sz w:val="22"/>
          <w:szCs w:val="22"/>
        </w:rPr>
        <w:t xml:space="preserve">Настоящее Соглашение представляет собой полную и исчерпывающую договоренность  сторон  настоящего  Соглашения в отношении  передачи </w:t>
      </w:r>
      <w:r w:rsidR="00371D2F" w:rsidRPr="00EE53CF">
        <w:rPr>
          <w:color w:val="000000"/>
          <w:sz w:val="22"/>
          <w:szCs w:val="22"/>
        </w:rPr>
        <w:t>и</w:t>
      </w:r>
      <w:r w:rsidRPr="00EE53CF">
        <w:rPr>
          <w:color w:val="000000"/>
          <w:sz w:val="22"/>
          <w:szCs w:val="22"/>
        </w:rPr>
        <w:t xml:space="preserve">нформации, составляющей </w:t>
      </w:r>
      <w:r w:rsidR="00371D2F" w:rsidRPr="00EE53CF">
        <w:rPr>
          <w:color w:val="000000"/>
          <w:sz w:val="22"/>
          <w:szCs w:val="22"/>
        </w:rPr>
        <w:t>к</w:t>
      </w:r>
      <w:r w:rsidRPr="00EE53CF">
        <w:rPr>
          <w:color w:val="000000"/>
          <w:sz w:val="22"/>
          <w:szCs w:val="22"/>
        </w:rPr>
        <w:t xml:space="preserve">оммерческую тайну, заменяя и отменяя собой все предыдущие письменные и устные, явные и подразумеваемые соглашения, договоренности и соглашения между Сторонами, относящиеся к использованию и/или передаче </w:t>
      </w:r>
      <w:r w:rsidR="00371D2F" w:rsidRPr="00EE53CF">
        <w:rPr>
          <w:color w:val="000000"/>
          <w:sz w:val="22"/>
          <w:szCs w:val="22"/>
        </w:rPr>
        <w:t>и</w:t>
      </w:r>
      <w:r w:rsidRPr="00EE53CF">
        <w:rPr>
          <w:color w:val="000000"/>
          <w:sz w:val="22"/>
          <w:szCs w:val="22"/>
        </w:rPr>
        <w:t xml:space="preserve">нформации, составляющей </w:t>
      </w:r>
      <w:r w:rsidR="00371D2F" w:rsidRPr="00EE53CF">
        <w:rPr>
          <w:color w:val="000000"/>
          <w:sz w:val="22"/>
          <w:szCs w:val="22"/>
        </w:rPr>
        <w:t>к</w:t>
      </w:r>
      <w:r w:rsidRPr="00EE53CF">
        <w:rPr>
          <w:color w:val="000000"/>
          <w:sz w:val="22"/>
          <w:szCs w:val="22"/>
        </w:rPr>
        <w:t>оммерческую тайну.</w:t>
      </w:r>
      <w:proofErr w:type="gramEnd"/>
    </w:p>
    <w:p w:rsidR="00086D36" w:rsidRDefault="00086D36" w:rsidP="000A476F">
      <w:pPr>
        <w:numPr>
          <w:ilvl w:val="0"/>
          <w:numId w:val="9"/>
        </w:numPr>
        <w:tabs>
          <w:tab w:val="left" w:pos="709"/>
        </w:tabs>
        <w:spacing w:before="221" w:after="120"/>
        <w:ind w:left="726" w:hanging="357"/>
        <w:jc w:val="both"/>
        <w:rPr>
          <w:color w:val="000000"/>
          <w:sz w:val="22"/>
          <w:szCs w:val="22"/>
        </w:rPr>
      </w:pPr>
      <w:r w:rsidRPr="00086D36">
        <w:rPr>
          <w:sz w:val="22"/>
          <w:szCs w:val="22"/>
        </w:rPr>
        <w:t xml:space="preserve">Настоящее Соглашение </w:t>
      </w:r>
      <w:proofErr w:type="gramStart"/>
      <w:r w:rsidRPr="00086D36">
        <w:rPr>
          <w:sz w:val="22"/>
          <w:szCs w:val="22"/>
        </w:rPr>
        <w:t>вступает в силу с момента его подписания и действует</w:t>
      </w:r>
      <w:proofErr w:type="gramEnd"/>
      <w:r w:rsidRPr="00086D36">
        <w:rPr>
          <w:sz w:val="22"/>
          <w:szCs w:val="22"/>
        </w:rPr>
        <w:t xml:space="preserve"> в течение </w:t>
      </w:r>
      <w:r w:rsidRPr="006A540C">
        <w:rPr>
          <w:color w:val="FF0000"/>
          <w:sz w:val="22"/>
          <w:szCs w:val="22"/>
          <w:u w:val="single"/>
        </w:rPr>
        <w:t xml:space="preserve"> </w:t>
      </w:r>
      <w:r w:rsidR="00477AFF">
        <w:rPr>
          <w:color w:val="FF0000"/>
          <w:sz w:val="22"/>
          <w:szCs w:val="22"/>
          <w:u w:val="single"/>
        </w:rPr>
        <w:t xml:space="preserve">  </w:t>
      </w:r>
      <w:r w:rsidR="000F463F" w:rsidRPr="000F463F">
        <w:rPr>
          <w:sz w:val="22"/>
          <w:szCs w:val="22"/>
          <w:u w:val="single"/>
        </w:rPr>
        <w:t xml:space="preserve">3 </w:t>
      </w:r>
      <w:r w:rsidRPr="000F463F">
        <w:rPr>
          <w:sz w:val="22"/>
          <w:szCs w:val="22"/>
          <w:u w:val="single"/>
        </w:rPr>
        <w:t>лет</w:t>
      </w:r>
      <w:r w:rsidRPr="000F463F">
        <w:rPr>
          <w:sz w:val="22"/>
          <w:szCs w:val="22"/>
        </w:rPr>
        <w:t xml:space="preserve"> с</w:t>
      </w:r>
      <w:r w:rsidRPr="00086D36">
        <w:rPr>
          <w:sz w:val="22"/>
          <w:szCs w:val="22"/>
        </w:rPr>
        <w:t xml:space="preserve"> момента прекращения </w:t>
      </w:r>
      <w:r w:rsidR="006A540C">
        <w:rPr>
          <w:sz w:val="22"/>
          <w:szCs w:val="22"/>
        </w:rPr>
        <w:t>Деятельности</w:t>
      </w:r>
      <w:r w:rsidRPr="00086D36">
        <w:rPr>
          <w:sz w:val="22"/>
          <w:szCs w:val="22"/>
        </w:rPr>
        <w:t>.</w:t>
      </w:r>
    </w:p>
    <w:p w:rsidR="00086D36" w:rsidRPr="00C23A7F" w:rsidRDefault="00086D36" w:rsidP="00086D36">
      <w:pPr>
        <w:numPr>
          <w:ilvl w:val="0"/>
          <w:numId w:val="9"/>
        </w:numPr>
        <w:rPr>
          <w:bCs/>
          <w:sz w:val="22"/>
          <w:szCs w:val="22"/>
        </w:rPr>
      </w:pPr>
      <w:r w:rsidRPr="00C23A7F">
        <w:rPr>
          <w:bCs/>
          <w:sz w:val="22"/>
          <w:szCs w:val="22"/>
        </w:rPr>
        <w:t>Юридические адреса и расчетные счета Сторон:</w:t>
      </w:r>
    </w:p>
    <w:p w:rsidR="00086D36" w:rsidRDefault="00086D36" w:rsidP="00086D36">
      <w:pPr>
        <w:ind w:left="10"/>
        <w:rPr>
          <w:sz w:val="22"/>
          <w:szCs w:val="22"/>
        </w:rPr>
      </w:pPr>
    </w:p>
    <w:p w:rsidR="000A476F" w:rsidRPr="00E70223" w:rsidRDefault="000A476F" w:rsidP="00086D36">
      <w:pPr>
        <w:ind w:left="10"/>
        <w:rPr>
          <w:sz w:val="16"/>
          <w:szCs w:val="16"/>
        </w:rPr>
      </w:pPr>
    </w:p>
    <w:tbl>
      <w:tblPr>
        <w:tblW w:w="9617" w:type="dxa"/>
        <w:tblLook w:val="01E0"/>
      </w:tblPr>
      <w:tblGrid>
        <w:gridCol w:w="61"/>
        <w:gridCol w:w="4521"/>
        <w:gridCol w:w="118"/>
        <w:gridCol w:w="4701"/>
        <w:gridCol w:w="216"/>
      </w:tblGrid>
      <w:tr w:rsidR="00086D36" w:rsidRPr="00A06FB5" w:rsidTr="00E70223">
        <w:trPr>
          <w:gridAfter w:val="1"/>
          <w:wAfter w:w="216" w:type="dxa"/>
          <w:trHeight w:val="994"/>
        </w:trPr>
        <w:tc>
          <w:tcPr>
            <w:tcW w:w="4700" w:type="dxa"/>
            <w:gridSpan w:val="3"/>
          </w:tcPr>
          <w:p w:rsidR="00086D36" w:rsidRPr="00A06FB5" w:rsidRDefault="00086D36" w:rsidP="000A476F">
            <w:pPr>
              <w:spacing w:line="276" w:lineRule="auto"/>
              <w:rPr>
                <w:b/>
                <w:sz w:val="22"/>
                <w:szCs w:val="22"/>
              </w:rPr>
            </w:pPr>
            <w:r w:rsidRPr="00A06FB5">
              <w:rPr>
                <w:b/>
                <w:sz w:val="22"/>
                <w:szCs w:val="22"/>
              </w:rPr>
              <w:t>Принимающая Сторона:</w:t>
            </w:r>
          </w:p>
          <w:p w:rsidR="00D01BFD" w:rsidRPr="00E70223" w:rsidRDefault="00D01BFD" w:rsidP="000A476F">
            <w:pPr>
              <w:pStyle w:val="Style3"/>
              <w:tabs>
                <w:tab w:val="left" w:pos="426"/>
              </w:tabs>
              <w:spacing w:line="276" w:lineRule="auto"/>
              <w:ind w:left="63" w:right="-1"/>
              <w:rPr>
                <w:b/>
                <w:sz w:val="22"/>
                <w:szCs w:val="22"/>
                <w:lang w:eastAsia="en-US"/>
              </w:rPr>
            </w:pPr>
          </w:p>
          <w:p w:rsidR="002E374C" w:rsidRPr="00A06FB5" w:rsidRDefault="00A06FB5" w:rsidP="00A06FB5">
            <w:pPr>
              <w:pStyle w:val="Style3"/>
              <w:tabs>
                <w:tab w:val="left" w:pos="426"/>
              </w:tabs>
              <w:spacing w:line="240" w:lineRule="auto"/>
              <w:ind w:right="-1"/>
              <w:rPr>
                <w:b/>
                <w:sz w:val="22"/>
                <w:szCs w:val="22"/>
                <w:lang w:eastAsia="en-US"/>
              </w:rPr>
            </w:pPr>
            <w:r w:rsidRPr="00A06FB5">
              <w:rPr>
                <w:b/>
                <w:sz w:val="22"/>
                <w:szCs w:val="22"/>
                <w:lang w:eastAsia="en-US"/>
              </w:rPr>
              <w:t>ОО</w:t>
            </w:r>
            <w:r w:rsidR="002E374C" w:rsidRPr="00A06FB5">
              <w:rPr>
                <w:b/>
                <w:sz w:val="22"/>
                <w:szCs w:val="22"/>
                <w:lang w:eastAsia="en-US"/>
              </w:rPr>
              <w:t>О «</w:t>
            </w:r>
            <w:r w:rsidR="00E03E99" w:rsidRPr="00897B82">
              <w:rPr>
                <w:b/>
                <w:sz w:val="22"/>
                <w:szCs w:val="22"/>
                <w:lang w:eastAsia="en-US"/>
              </w:rPr>
              <w:t>___________</w:t>
            </w:r>
            <w:r w:rsidR="002E374C" w:rsidRPr="00A06FB5">
              <w:rPr>
                <w:b/>
                <w:sz w:val="22"/>
                <w:szCs w:val="22"/>
                <w:lang w:eastAsia="en-US"/>
              </w:rPr>
              <w:t>»</w:t>
            </w:r>
          </w:p>
          <w:p w:rsidR="00A06FB5" w:rsidRPr="00A06FB5" w:rsidRDefault="00A06FB5" w:rsidP="00A06FB5">
            <w:pPr>
              <w:rPr>
                <w:b/>
                <w:color w:val="000000"/>
                <w:sz w:val="22"/>
                <w:szCs w:val="22"/>
              </w:rPr>
            </w:pPr>
            <w:r w:rsidRPr="00A06FB5">
              <w:rPr>
                <w:b/>
                <w:color w:val="000000"/>
                <w:sz w:val="22"/>
                <w:szCs w:val="22"/>
              </w:rPr>
              <w:t xml:space="preserve">Место нахождения (адрес): </w:t>
            </w:r>
          </w:p>
          <w:p w:rsidR="00A06FB5" w:rsidRPr="00897B82" w:rsidRDefault="00A06FB5" w:rsidP="00A06FB5">
            <w:pPr>
              <w:rPr>
                <w:b/>
                <w:color w:val="000000"/>
                <w:sz w:val="22"/>
                <w:szCs w:val="22"/>
              </w:rPr>
            </w:pPr>
          </w:p>
          <w:p w:rsidR="00A06FB5" w:rsidRPr="00A06FB5" w:rsidRDefault="00A06FB5" w:rsidP="00A06FB5">
            <w:pPr>
              <w:rPr>
                <w:b/>
                <w:color w:val="000000"/>
                <w:sz w:val="22"/>
                <w:szCs w:val="22"/>
              </w:rPr>
            </w:pPr>
            <w:r w:rsidRPr="00A06FB5">
              <w:rPr>
                <w:b/>
                <w:color w:val="000000"/>
                <w:sz w:val="22"/>
                <w:szCs w:val="22"/>
              </w:rPr>
              <w:t xml:space="preserve">Почтовый адрес: </w:t>
            </w:r>
          </w:p>
          <w:p w:rsidR="00E03E99" w:rsidRPr="00897B82" w:rsidRDefault="00E03E99" w:rsidP="00A06FB5">
            <w:pPr>
              <w:pStyle w:val="Style3"/>
              <w:tabs>
                <w:tab w:val="left" w:pos="426"/>
              </w:tabs>
              <w:spacing w:line="240" w:lineRule="auto"/>
              <w:ind w:right="-1"/>
              <w:rPr>
                <w:b/>
                <w:sz w:val="22"/>
                <w:szCs w:val="22"/>
              </w:rPr>
            </w:pPr>
          </w:p>
          <w:p w:rsidR="00E03E99" w:rsidRPr="00897B82" w:rsidRDefault="00A06FB5" w:rsidP="00A06FB5">
            <w:pPr>
              <w:pStyle w:val="Style3"/>
              <w:tabs>
                <w:tab w:val="left" w:pos="426"/>
              </w:tabs>
              <w:spacing w:line="240" w:lineRule="auto"/>
              <w:ind w:right="-1"/>
              <w:rPr>
                <w:sz w:val="22"/>
                <w:szCs w:val="22"/>
              </w:rPr>
            </w:pPr>
            <w:r w:rsidRPr="00A06FB5">
              <w:rPr>
                <w:b/>
                <w:sz w:val="22"/>
                <w:szCs w:val="22"/>
              </w:rPr>
              <w:t>Тел./факс</w:t>
            </w:r>
            <w:r w:rsidRPr="00A06FB5">
              <w:rPr>
                <w:sz w:val="22"/>
                <w:szCs w:val="22"/>
              </w:rPr>
              <w:t xml:space="preserve">: </w:t>
            </w:r>
          </w:p>
          <w:p w:rsidR="002E374C" w:rsidRPr="00E03E99" w:rsidRDefault="00A06FB5" w:rsidP="00A06FB5">
            <w:pPr>
              <w:pStyle w:val="Style3"/>
              <w:tabs>
                <w:tab w:val="left" w:pos="426"/>
              </w:tabs>
              <w:spacing w:line="240" w:lineRule="auto"/>
              <w:ind w:right="-1"/>
              <w:rPr>
                <w:sz w:val="22"/>
                <w:szCs w:val="22"/>
                <w:lang w:eastAsia="en-US"/>
              </w:rPr>
            </w:pPr>
            <w:r w:rsidRPr="00A06FB5">
              <w:rPr>
                <w:b/>
                <w:sz w:val="22"/>
                <w:szCs w:val="22"/>
                <w:lang w:val="fr-FR"/>
              </w:rPr>
              <w:t>e-mail:</w:t>
            </w:r>
            <w:r w:rsidRPr="00A06FB5">
              <w:rPr>
                <w:sz w:val="22"/>
                <w:szCs w:val="22"/>
                <w:lang w:val="fr-FR"/>
              </w:rPr>
              <w:t xml:space="preserve"> </w:t>
            </w:r>
            <w:r w:rsidRPr="00E03E99">
              <w:rPr>
                <w:sz w:val="22"/>
                <w:szCs w:val="22"/>
              </w:rPr>
              <w:t xml:space="preserve"> </w:t>
            </w:r>
          </w:p>
          <w:p w:rsidR="00374E2B" w:rsidRPr="00E03E99" w:rsidRDefault="00374E2B" w:rsidP="007B2B59">
            <w:pPr>
              <w:spacing w:line="276" w:lineRule="auto"/>
              <w:ind w:left="63"/>
              <w:jc w:val="both"/>
              <w:rPr>
                <w:b/>
                <w:sz w:val="22"/>
                <w:szCs w:val="22"/>
              </w:rPr>
            </w:pPr>
          </w:p>
          <w:p w:rsidR="00E03E99" w:rsidRPr="00897B82" w:rsidRDefault="00A06FB5" w:rsidP="00A06FB5">
            <w:pPr>
              <w:shd w:val="clear" w:color="auto" w:fill="FFFFFF"/>
              <w:spacing w:line="274" w:lineRule="exact"/>
              <w:rPr>
                <w:bCs/>
                <w:spacing w:val="-4"/>
                <w:sz w:val="22"/>
                <w:szCs w:val="22"/>
              </w:rPr>
            </w:pPr>
            <w:r w:rsidRPr="008E0FE7">
              <w:rPr>
                <w:b/>
                <w:bCs/>
                <w:spacing w:val="-4"/>
                <w:sz w:val="22"/>
                <w:szCs w:val="22"/>
              </w:rPr>
              <w:t xml:space="preserve">ИНН </w:t>
            </w:r>
            <w:r w:rsidRPr="008E0FE7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8E0FE7">
              <w:rPr>
                <w:b/>
                <w:bCs/>
                <w:spacing w:val="-4"/>
                <w:sz w:val="22"/>
                <w:szCs w:val="22"/>
              </w:rPr>
              <w:t>КПП</w:t>
            </w:r>
            <w:r w:rsidRPr="008E0FE7">
              <w:rPr>
                <w:bCs/>
                <w:spacing w:val="-4"/>
                <w:sz w:val="22"/>
                <w:szCs w:val="22"/>
              </w:rPr>
              <w:t xml:space="preserve"> </w:t>
            </w:r>
          </w:p>
          <w:p w:rsidR="00A06FB5" w:rsidRPr="008E0FE7" w:rsidRDefault="00A06FB5" w:rsidP="00A06FB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8E0FE7">
              <w:rPr>
                <w:b/>
                <w:bCs/>
                <w:spacing w:val="-4"/>
                <w:sz w:val="22"/>
                <w:szCs w:val="22"/>
              </w:rPr>
              <w:t>ОГРН</w:t>
            </w:r>
            <w:r w:rsidRPr="008E0FE7">
              <w:rPr>
                <w:bCs/>
                <w:spacing w:val="-4"/>
                <w:sz w:val="22"/>
                <w:szCs w:val="22"/>
              </w:rPr>
              <w:t xml:space="preserve"> </w:t>
            </w:r>
          </w:p>
          <w:p w:rsidR="00A06FB5" w:rsidRPr="008E0FE7" w:rsidRDefault="00A06FB5" w:rsidP="00A06FB5">
            <w:pPr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8E0FE7">
              <w:rPr>
                <w:b/>
                <w:color w:val="000000"/>
                <w:spacing w:val="-2"/>
                <w:sz w:val="22"/>
                <w:szCs w:val="22"/>
              </w:rPr>
              <w:t>р</w:t>
            </w:r>
            <w:proofErr w:type="spellEnd"/>
            <w:proofErr w:type="gramEnd"/>
            <w:r w:rsidRPr="008E0FE7">
              <w:rPr>
                <w:b/>
                <w:color w:val="000000"/>
                <w:spacing w:val="-2"/>
                <w:sz w:val="22"/>
                <w:szCs w:val="22"/>
              </w:rPr>
              <w:t xml:space="preserve">/с </w:t>
            </w:r>
          </w:p>
          <w:p w:rsidR="00A06FB5" w:rsidRPr="008E0FE7" w:rsidRDefault="00A06FB5" w:rsidP="00A06FB5">
            <w:pPr>
              <w:rPr>
                <w:color w:val="000000"/>
                <w:spacing w:val="-2"/>
                <w:sz w:val="22"/>
                <w:szCs w:val="22"/>
              </w:rPr>
            </w:pPr>
            <w:r w:rsidRPr="008E0FE7">
              <w:rPr>
                <w:color w:val="000000"/>
                <w:spacing w:val="-2"/>
                <w:sz w:val="22"/>
                <w:szCs w:val="22"/>
              </w:rPr>
              <w:t>в</w:t>
            </w:r>
            <w:r w:rsidRPr="008E0FE7">
              <w:rPr>
                <w:bCs/>
                <w:sz w:val="22"/>
                <w:szCs w:val="22"/>
              </w:rPr>
              <w:t xml:space="preserve"> </w:t>
            </w:r>
          </w:p>
          <w:p w:rsidR="00A06FB5" w:rsidRPr="008E0FE7" w:rsidRDefault="00A06FB5" w:rsidP="00A06FB5">
            <w:pPr>
              <w:rPr>
                <w:color w:val="000000"/>
                <w:spacing w:val="-2"/>
                <w:sz w:val="22"/>
                <w:szCs w:val="22"/>
              </w:rPr>
            </w:pPr>
            <w:r w:rsidRPr="008E0FE7">
              <w:rPr>
                <w:b/>
                <w:color w:val="000000"/>
                <w:spacing w:val="-2"/>
                <w:sz w:val="22"/>
                <w:szCs w:val="22"/>
              </w:rPr>
              <w:t>к/с</w:t>
            </w:r>
            <w:r w:rsidRPr="008E0FE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A06FB5" w:rsidRPr="008E0FE7" w:rsidRDefault="00A06FB5" w:rsidP="00A06FB5">
            <w:pPr>
              <w:rPr>
                <w:color w:val="000000"/>
                <w:sz w:val="22"/>
                <w:szCs w:val="22"/>
              </w:rPr>
            </w:pPr>
            <w:r w:rsidRPr="008E0FE7">
              <w:rPr>
                <w:b/>
                <w:color w:val="000000"/>
                <w:sz w:val="22"/>
                <w:szCs w:val="22"/>
              </w:rPr>
              <w:t>БИК</w:t>
            </w:r>
            <w:r w:rsidRPr="008E0FE7">
              <w:rPr>
                <w:color w:val="000000"/>
                <w:sz w:val="22"/>
                <w:szCs w:val="22"/>
              </w:rPr>
              <w:t xml:space="preserve"> </w:t>
            </w:r>
          </w:p>
          <w:p w:rsidR="002E374C" w:rsidRPr="00A06FB5" w:rsidRDefault="002E374C" w:rsidP="00A06FB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:rsidR="00086D36" w:rsidRPr="00A06FB5" w:rsidRDefault="00C23A7F" w:rsidP="000A476F">
            <w:pPr>
              <w:spacing w:line="276" w:lineRule="auto"/>
              <w:ind w:left="403"/>
              <w:rPr>
                <w:b/>
                <w:bCs/>
                <w:spacing w:val="-5"/>
                <w:sz w:val="22"/>
                <w:szCs w:val="22"/>
              </w:rPr>
            </w:pPr>
            <w:r w:rsidRPr="00A06FB5">
              <w:rPr>
                <w:b/>
                <w:bCs/>
                <w:spacing w:val="-5"/>
                <w:sz w:val="22"/>
                <w:szCs w:val="22"/>
              </w:rPr>
              <w:t>Передающая</w:t>
            </w:r>
            <w:r w:rsidR="00086D36" w:rsidRPr="00A06FB5">
              <w:rPr>
                <w:b/>
                <w:bCs/>
                <w:spacing w:val="-5"/>
                <w:sz w:val="22"/>
                <w:szCs w:val="22"/>
              </w:rPr>
              <w:t xml:space="preserve"> Сторона:</w:t>
            </w:r>
          </w:p>
          <w:p w:rsidR="00D01BFD" w:rsidRPr="00E70223" w:rsidRDefault="00D01BFD" w:rsidP="000A47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b/>
                <w:sz w:val="22"/>
                <w:szCs w:val="22"/>
              </w:rPr>
            </w:pPr>
          </w:p>
          <w:p w:rsidR="00E0130B" w:rsidRPr="00A06FB5" w:rsidRDefault="00E0130B" w:rsidP="000A47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b/>
                <w:sz w:val="22"/>
                <w:szCs w:val="22"/>
              </w:rPr>
            </w:pPr>
            <w:r w:rsidRPr="00A06FB5">
              <w:rPr>
                <w:b/>
                <w:sz w:val="22"/>
                <w:szCs w:val="22"/>
              </w:rPr>
              <w:t>ООО «</w:t>
            </w:r>
            <w:bookmarkStart w:id="0" w:name="_GoBack"/>
            <w:proofErr w:type="spellStart"/>
            <w:r w:rsidR="0063651E" w:rsidRPr="00A06FB5">
              <w:rPr>
                <w:b/>
                <w:sz w:val="22"/>
                <w:szCs w:val="22"/>
              </w:rPr>
              <w:t>Алья</w:t>
            </w:r>
            <w:bookmarkEnd w:id="0"/>
            <w:r w:rsidR="0063651E" w:rsidRPr="00A06FB5">
              <w:rPr>
                <w:b/>
                <w:sz w:val="22"/>
                <w:szCs w:val="22"/>
              </w:rPr>
              <w:t>нснефтегаз</w:t>
            </w:r>
            <w:proofErr w:type="spellEnd"/>
            <w:r w:rsidRPr="00A06FB5">
              <w:rPr>
                <w:b/>
                <w:sz w:val="22"/>
                <w:szCs w:val="22"/>
              </w:rPr>
              <w:t xml:space="preserve">» </w:t>
            </w:r>
          </w:p>
          <w:p w:rsidR="00E0130B" w:rsidRPr="00A06FB5" w:rsidRDefault="000A476F" w:rsidP="000A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</w:rPr>
            </w:pPr>
            <w:r w:rsidRPr="00A06FB5">
              <w:rPr>
                <w:b/>
                <w:sz w:val="22"/>
                <w:szCs w:val="22"/>
                <w:lang w:eastAsia="en-US"/>
              </w:rPr>
              <w:t xml:space="preserve">Адрес: </w:t>
            </w:r>
            <w:r w:rsidR="00E0130B" w:rsidRPr="00A06FB5">
              <w:rPr>
                <w:sz w:val="22"/>
                <w:szCs w:val="22"/>
              </w:rPr>
              <w:t xml:space="preserve">634041, </w:t>
            </w:r>
            <w:r w:rsidRPr="00A06FB5">
              <w:rPr>
                <w:sz w:val="22"/>
                <w:szCs w:val="22"/>
                <w:lang w:eastAsia="en-US"/>
              </w:rPr>
              <w:t>Россия,</w:t>
            </w:r>
          </w:p>
          <w:p w:rsidR="00E0130B" w:rsidRPr="00A06FB5" w:rsidRDefault="00E0130B" w:rsidP="000A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</w:rPr>
            </w:pPr>
            <w:r w:rsidRPr="00A06FB5">
              <w:rPr>
                <w:sz w:val="22"/>
                <w:szCs w:val="22"/>
              </w:rPr>
              <w:t>г.</w:t>
            </w:r>
            <w:r w:rsidR="000A476F" w:rsidRPr="00A06FB5">
              <w:rPr>
                <w:sz w:val="22"/>
                <w:szCs w:val="22"/>
              </w:rPr>
              <w:t xml:space="preserve"> </w:t>
            </w:r>
            <w:r w:rsidRPr="00A06FB5">
              <w:rPr>
                <w:sz w:val="22"/>
                <w:szCs w:val="22"/>
              </w:rPr>
              <w:t>Томск, просп.</w:t>
            </w:r>
            <w:r w:rsidR="00D01BFD" w:rsidRPr="00A06FB5">
              <w:rPr>
                <w:sz w:val="22"/>
                <w:szCs w:val="22"/>
              </w:rPr>
              <w:t xml:space="preserve"> </w:t>
            </w:r>
            <w:r w:rsidRPr="00A06FB5">
              <w:rPr>
                <w:sz w:val="22"/>
                <w:szCs w:val="22"/>
              </w:rPr>
              <w:t>Кирова, 51а,</w:t>
            </w:r>
            <w:r w:rsidR="00D01BFD" w:rsidRPr="00E70223">
              <w:rPr>
                <w:sz w:val="22"/>
                <w:szCs w:val="22"/>
              </w:rPr>
              <w:t xml:space="preserve"> </w:t>
            </w:r>
            <w:r w:rsidRPr="00A06FB5">
              <w:rPr>
                <w:sz w:val="22"/>
                <w:szCs w:val="22"/>
              </w:rPr>
              <w:t>стр.15</w:t>
            </w:r>
          </w:p>
          <w:p w:rsidR="00E0130B" w:rsidRPr="00A06FB5" w:rsidRDefault="000A476F" w:rsidP="000A476F">
            <w:pPr>
              <w:numPr>
                <w:ilvl w:val="12"/>
                <w:numId w:val="0"/>
              </w:numPr>
              <w:spacing w:line="276" w:lineRule="auto"/>
              <w:ind w:left="403"/>
              <w:jc w:val="both"/>
              <w:rPr>
                <w:sz w:val="22"/>
                <w:szCs w:val="22"/>
              </w:rPr>
            </w:pPr>
            <w:r w:rsidRPr="00A06FB5">
              <w:rPr>
                <w:b/>
                <w:sz w:val="22"/>
                <w:szCs w:val="22"/>
              </w:rPr>
              <w:t>Тел./факс</w:t>
            </w:r>
            <w:r w:rsidRPr="00A06FB5">
              <w:rPr>
                <w:sz w:val="22"/>
                <w:szCs w:val="22"/>
              </w:rPr>
              <w:t xml:space="preserve">: </w:t>
            </w:r>
            <w:r w:rsidR="00E0130B" w:rsidRPr="00A06FB5">
              <w:rPr>
                <w:sz w:val="22"/>
                <w:szCs w:val="22"/>
              </w:rPr>
              <w:t>(3822) 55 68 68</w:t>
            </w:r>
            <w:r w:rsidRPr="00A06FB5">
              <w:rPr>
                <w:sz w:val="22"/>
                <w:szCs w:val="22"/>
              </w:rPr>
              <w:t>/(3822) 56 14 74</w:t>
            </w:r>
          </w:p>
          <w:p w:rsidR="00D16AFD" w:rsidRPr="00A06FB5" w:rsidRDefault="00E0130B" w:rsidP="000A476F">
            <w:pPr>
              <w:spacing w:line="276" w:lineRule="auto"/>
              <w:ind w:left="403"/>
              <w:rPr>
                <w:sz w:val="22"/>
                <w:szCs w:val="22"/>
              </w:rPr>
            </w:pPr>
            <w:r w:rsidRPr="00A06FB5">
              <w:rPr>
                <w:b/>
                <w:sz w:val="22"/>
                <w:szCs w:val="22"/>
                <w:lang w:val="fr-FR"/>
              </w:rPr>
              <w:t>e-mail:</w:t>
            </w:r>
            <w:r w:rsidRPr="00A06FB5">
              <w:rPr>
                <w:sz w:val="22"/>
                <w:szCs w:val="22"/>
                <w:lang w:val="fr-FR"/>
              </w:rPr>
              <w:t xml:space="preserve"> </w:t>
            </w:r>
            <w:hyperlink r:id="rId12" w:history="1">
              <w:r w:rsidR="000A476F" w:rsidRPr="00A06FB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office</w:t>
              </w:r>
              <w:r w:rsidR="000A476F" w:rsidRPr="00A06FB5">
                <w:rPr>
                  <w:rStyle w:val="ae"/>
                  <w:color w:val="auto"/>
                  <w:sz w:val="22"/>
                  <w:szCs w:val="22"/>
                  <w:u w:val="none"/>
                  <w:lang w:val="fr-FR"/>
                </w:rPr>
                <w:t>@</w:t>
              </w:r>
              <w:proofErr w:type="spellStart"/>
              <w:r w:rsidR="000A476F" w:rsidRPr="00A06FB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imperialenergy</w:t>
              </w:r>
              <w:proofErr w:type="spellEnd"/>
              <w:r w:rsidR="000A476F" w:rsidRPr="00A06FB5">
                <w:rPr>
                  <w:rStyle w:val="ae"/>
                  <w:color w:val="auto"/>
                  <w:sz w:val="22"/>
                  <w:szCs w:val="22"/>
                  <w:u w:val="none"/>
                  <w:lang w:val="fr-FR"/>
                </w:rPr>
                <w:t>.ru</w:t>
              </w:r>
            </w:hyperlink>
          </w:p>
          <w:p w:rsidR="000A476F" w:rsidRPr="00A06FB5" w:rsidRDefault="000A476F" w:rsidP="000A476F">
            <w:pPr>
              <w:spacing w:line="276" w:lineRule="auto"/>
              <w:ind w:left="403"/>
              <w:jc w:val="both"/>
              <w:rPr>
                <w:b/>
                <w:sz w:val="22"/>
                <w:szCs w:val="22"/>
              </w:rPr>
            </w:pPr>
          </w:p>
          <w:p w:rsidR="000A476F" w:rsidRPr="00E70223" w:rsidRDefault="000A476F" w:rsidP="000A476F">
            <w:pPr>
              <w:spacing w:line="276" w:lineRule="auto"/>
              <w:ind w:left="403"/>
              <w:jc w:val="both"/>
              <w:rPr>
                <w:b/>
                <w:sz w:val="22"/>
                <w:szCs w:val="22"/>
              </w:rPr>
            </w:pPr>
          </w:p>
          <w:p w:rsidR="00D01BFD" w:rsidRPr="00E70223" w:rsidRDefault="00D01BFD" w:rsidP="000A476F">
            <w:pPr>
              <w:spacing w:line="276" w:lineRule="auto"/>
              <w:ind w:left="403"/>
              <w:jc w:val="both"/>
              <w:rPr>
                <w:b/>
                <w:sz w:val="22"/>
                <w:szCs w:val="22"/>
              </w:rPr>
            </w:pPr>
          </w:p>
          <w:p w:rsidR="00D16AE6" w:rsidRPr="005B0F59" w:rsidRDefault="00D16AE6" w:rsidP="00D1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  <w:lang w:eastAsia="en-US"/>
              </w:rPr>
            </w:pPr>
            <w:r w:rsidRPr="005B0F59">
              <w:rPr>
                <w:sz w:val="22"/>
                <w:szCs w:val="22"/>
                <w:lang w:eastAsia="en-US"/>
              </w:rPr>
              <w:t>ИНН/КПП   7017039457/701701001</w:t>
            </w:r>
          </w:p>
          <w:p w:rsidR="00D16AE6" w:rsidRPr="005B0F59" w:rsidRDefault="00D16AE6" w:rsidP="00D1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  <w:lang w:eastAsia="en-US"/>
              </w:rPr>
            </w:pPr>
            <w:r w:rsidRPr="005B0F59">
              <w:rPr>
                <w:sz w:val="22"/>
                <w:szCs w:val="22"/>
                <w:lang w:eastAsia="en-US"/>
              </w:rPr>
              <w:t>ОКПО 01722178</w:t>
            </w:r>
          </w:p>
          <w:p w:rsidR="00D16AE6" w:rsidRPr="005B0F59" w:rsidRDefault="00D16AE6" w:rsidP="00D1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  <w:lang w:eastAsia="en-US"/>
              </w:rPr>
            </w:pPr>
            <w:r w:rsidRPr="005B0F59">
              <w:rPr>
                <w:sz w:val="22"/>
                <w:szCs w:val="22"/>
                <w:lang w:eastAsia="en-US"/>
              </w:rPr>
              <w:t>Р/</w:t>
            </w:r>
            <w:proofErr w:type="spellStart"/>
            <w:r w:rsidRPr="005B0F59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5B0F59">
              <w:rPr>
                <w:sz w:val="22"/>
                <w:szCs w:val="22"/>
                <w:lang w:eastAsia="en-US"/>
              </w:rPr>
              <w:t xml:space="preserve"> 40702810300000009468</w:t>
            </w:r>
          </w:p>
          <w:p w:rsidR="00D16AE6" w:rsidRPr="005B0F59" w:rsidRDefault="00D16AE6" w:rsidP="00D1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  <w:lang w:eastAsia="en-US"/>
              </w:rPr>
            </w:pPr>
            <w:r w:rsidRPr="005B0F59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B0F59">
              <w:rPr>
                <w:sz w:val="22"/>
                <w:szCs w:val="22"/>
                <w:lang w:eastAsia="en-US"/>
              </w:rPr>
              <w:t>Ф-ле</w:t>
            </w:r>
            <w:proofErr w:type="spellEnd"/>
            <w:r w:rsidRPr="005B0F59">
              <w:rPr>
                <w:sz w:val="22"/>
                <w:szCs w:val="22"/>
                <w:lang w:eastAsia="en-US"/>
              </w:rPr>
              <w:t xml:space="preserve"> Банка ГПБ (АО) в г</w:t>
            </w:r>
            <w:proofErr w:type="gramStart"/>
            <w:r w:rsidRPr="005B0F59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5B0F59">
              <w:rPr>
                <w:sz w:val="22"/>
                <w:szCs w:val="22"/>
                <w:lang w:eastAsia="en-US"/>
              </w:rPr>
              <w:t>омске</w:t>
            </w:r>
          </w:p>
          <w:p w:rsidR="00D16AE6" w:rsidRPr="005B0F59" w:rsidRDefault="00D16AE6" w:rsidP="00D1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2"/>
                <w:szCs w:val="22"/>
                <w:lang w:eastAsia="en-US"/>
              </w:rPr>
            </w:pPr>
            <w:r w:rsidRPr="005B0F59">
              <w:rPr>
                <w:sz w:val="22"/>
                <w:szCs w:val="22"/>
                <w:lang w:eastAsia="en-US"/>
              </w:rPr>
              <w:t>К/</w:t>
            </w:r>
            <w:proofErr w:type="spellStart"/>
            <w:r w:rsidRPr="005B0F59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5B0F59">
              <w:rPr>
                <w:sz w:val="22"/>
                <w:szCs w:val="22"/>
                <w:lang w:eastAsia="en-US"/>
              </w:rPr>
              <w:t xml:space="preserve"> 30101810800000000758</w:t>
            </w:r>
          </w:p>
          <w:p w:rsidR="00D16AE6" w:rsidRPr="00D3141D" w:rsidRDefault="00D16AE6" w:rsidP="00D16AE6">
            <w:pPr>
              <w:spacing w:line="276" w:lineRule="auto"/>
              <w:ind w:left="403"/>
              <w:jc w:val="both"/>
              <w:rPr>
                <w:sz w:val="22"/>
                <w:szCs w:val="22"/>
              </w:rPr>
            </w:pPr>
            <w:r w:rsidRPr="005B0F59">
              <w:rPr>
                <w:sz w:val="22"/>
                <w:szCs w:val="22"/>
                <w:lang w:eastAsia="en-US"/>
              </w:rPr>
              <w:t>БИК 046902758</w:t>
            </w:r>
          </w:p>
          <w:p w:rsidR="00086D36" w:rsidRPr="00A06FB5" w:rsidRDefault="00086D36" w:rsidP="00D16AE6">
            <w:pPr>
              <w:spacing w:line="276" w:lineRule="auto"/>
              <w:ind w:left="403"/>
              <w:jc w:val="both"/>
              <w:rPr>
                <w:sz w:val="22"/>
                <w:szCs w:val="22"/>
              </w:rPr>
            </w:pPr>
          </w:p>
        </w:tc>
      </w:tr>
      <w:tr w:rsidR="00086D36" w:rsidRPr="00E70223" w:rsidTr="00732FD5">
        <w:tblPrEx>
          <w:jc w:val="center"/>
          <w:tblLook w:val="0000"/>
        </w:tblPrEx>
        <w:trPr>
          <w:gridBefore w:val="1"/>
          <w:wBefore w:w="61" w:type="dxa"/>
          <w:trHeight w:val="1151"/>
          <w:jc w:val="center"/>
        </w:trPr>
        <w:tc>
          <w:tcPr>
            <w:tcW w:w="4521" w:type="dxa"/>
          </w:tcPr>
          <w:p w:rsidR="00A06FB5" w:rsidRPr="005D4202" w:rsidRDefault="00E70223" w:rsidP="00E03E99">
            <w:pPr>
              <w:pStyle w:val="a4"/>
              <w:jc w:val="both"/>
              <w:rPr>
                <w:sz w:val="22"/>
                <w:szCs w:val="22"/>
                <w:lang w:val="ru-RU" w:eastAsia="ru-RU"/>
              </w:rPr>
            </w:pPr>
            <w:r w:rsidRPr="00272A1D">
              <w:rPr>
                <w:sz w:val="22"/>
                <w:szCs w:val="22"/>
                <w:lang w:val="ru-RU" w:eastAsia="ru-RU"/>
              </w:rPr>
              <w:t>ООО «</w:t>
            </w:r>
            <w:r w:rsidR="00E03E99">
              <w:rPr>
                <w:sz w:val="22"/>
                <w:szCs w:val="22"/>
                <w:lang w:val="en-US" w:eastAsia="ru-RU"/>
              </w:rPr>
              <w:t>_____________________</w:t>
            </w:r>
            <w:r w:rsidRPr="00272A1D">
              <w:rPr>
                <w:sz w:val="22"/>
                <w:szCs w:val="22"/>
                <w:lang w:val="ru-RU" w:eastAsia="ru-RU"/>
              </w:rPr>
              <w:t xml:space="preserve">» </w:t>
            </w:r>
          </w:p>
          <w:p w:rsidR="00E70223" w:rsidRPr="00E70223" w:rsidRDefault="00E70223" w:rsidP="00E70223">
            <w:pPr>
              <w:jc w:val="both"/>
              <w:rPr>
                <w:b/>
                <w:sz w:val="22"/>
                <w:szCs w:val="22"/>
              </w:rPr>
            </w:pPr>
          </w:p>
          <w:p w:rsidR="00C86E40" w:rsidRPr="00E70223" w:rsidRDefault="00D16AFD" w:rsidP="00E03E99">
            <w:pPr>
              <w:jc w:val="both"/>
              <w:rPr>
                <w:sz w:val="22"/>
                <w:szCs w:val="22"/>
              </w:rPr>
            </w:pPr>
            <w:r w:rsidRPr="00E70223">
              <w:rPr>
                <w:b/>
                <w:sz w:val="22"/>
                <w:szCs w:val="22"/>
              </w:rPr>
              <w:t>_________</w:t>
            </w:r>
            <w:r w:rsidR="009826CC" w:rsidRPr="00E70223">
              <w:rPr>
                <w:b/>
                <w:sz w:val="22"/>
                <w:szCs w:val="22"/>
              </w:rPr>
              <w:t>________</w:t>
            </w:r>
            <w:r w:rsidRPr="00E70223">
              <w:rPr>
                <w:b/>
                <w:sz w:val="22"/>
                <w:szCs w:val="22"/>
              </w:rPr>
              <w:t xml:space="preserve">____ </w:t>
            </w:r>
          </w:p>
        </w:tc>
        <w:tc>
          <w:tcPr>
            <w:tcW w:w="5035" w:type="dxa"/>
            <w:gridSpan w:val="3"/>
          </w:tcPr>
          <w:p w:rsidR="00086D36" w:rsidRPr="00E70223" w:rsidRDefault="00086D36" w:rsidP="000A476F">
            <w:pPr>
              <w:ind w:left="419"/>
              <w:rPr>
                <w:sz w:val="22"/>
                <w:szCs w:val="22"/>
              </w:rPr>
            </w:pPr>
            <w:r w:rsidRPr="00E70223">
              <w:rPr>
                <w:sz w:val="22"/>
                <w:szCs w:val="22"/>
              </w:rPr>
              <w:t>Генеральный  директор</w:t>
            </w:r>
          </w:p>
          <w:p w:rsidR="00086D36" w:rsidRPr="00E70223" w:rsidRDefault="00086D36" w:rsidP="000A476F">
            <w:pPr>
              <w:ind w:left="419"/>
              <w:rPr>
                <w:bCs/>
                <w:sz w:val="22"/>
                <w:szCs w:val="22"/>
              </w:rPr>
            </w:pPr>
            <w:r w:rsidRPr="00E70223">
              <w:rPr>
                <w:sz w:val="22"/>
                <w:szCs w:val="22"/>
              </w:rPr>
              <w:t>ООО «</w:t>
            </w:r>
            <w:proofErr w:type="spellStart"/>
            <w:r w:rsidR="0063651E" w:rsidRPr="00E70223">
              <w:rPr>
                <w:sz w:val="22"/>
                <w:szCs w:val="22"/>
              </w:rPr>
              <w:t>Альянснефтегаз</w:t>
            </w:r>
            <w:proofErr w:type="spellEnd"/>
            <w:r w:rsidRPr="00E70223">
              <w:rPr>
                <w:sz w:val="22"/>
                <w:szCs w:val="22"/>
              </w:rPr>
              <w:t>»</w:t>
            </w:r>
          </w:p>
          <w:p w:rsidR="00531F3E" w:rsidRPr="00E70223" w:rsidRDefault="00531F3E" w:rsidP="000A476F">
            <w:pPr>
              <w:ind w:left="419"/>
              <w:rPr>
                <w:bCs/>
                <w:sz w:val="22"/>
                <w:szCs w:val="22"/>
              </w:rPr>
            </w:pPr>
          </w:p>
          <w:p w:rsidR="00086D36" w:rsidRPr="00E70223" w:rsidRDefault="00086D36" w:rsidP="00897B82">
            <w:pPr>
              <w:ind w:left="419"/>
              <w:rPr>
                <w:b/>
                <w:bCs/>
                <w:sz w:val="22"/>
                <w:szCs w:val="22"/>
              </w:rPr>
            </w:pPr>
            <w:r w:rsidRPr="00E70223">
              <w:rPr>
                <w:b/>
                <w:bCs/>
                <w:sz w:val="22"/>
                <w:szCs w:val="22"/>
              </w:rPr>
              <w:t xml:space="preserve">______________________ </w:t>
            </w:r>
            <w:r w:rsidR="00D16AFD" w:rsidRPr="00E70223">
              <w:rPr>
                <w:b/>
                <w:bCs/>
                <w:sz w:val="22"/>
                <w:szCs w:val="22"/>
              </w:rPr>
              <w:t>А</w:t>
            </w:r>
            <w:r w:rsidR="00D8059A" w:rsidRPr="00E70223">
              <w:rPr>
                <w:b/>
                <w:bCs/>
                <w:sz w:val="22"/>
                <w:szCs w:val="22"/>
              </w:rPr>
              <w:t>.</w:t>
            </w:r>
            <w:r w:rsidR="00897B82">
              <w:rPr>
                <w:b/>
                <w:bCs/>
                <w:sz w:val="22"/>
                <w:szCs w:val="22"/>
              </w:rPr>
              <w:t>К</w:t>
            </w:r>
            <w:r w:rsidRPr="00E70223">
              <w:rPr>
                <w:b/>
                <w:bCs/>
                <w:sz w:val="22"/>
                <w:szCs w:val="22"/>
              </w:rPr>
              <w:t xml:space="preserve">. </w:t>
            </w:r>
            <w:r w:rsidR="00897B82">
              <w:rPr>
                <w:b/>
                <w:bCs/>
                <w:sz w:val="22"/>
                <w:szCs w:val="22"/>
              </w:rPr>
              <w:t>Ивано</w:t>
            </w:r>
            <w:r w:rsidR="00D16AFD" w:rsidRPr="00E70223">
              <w:rPr>
                <w:b/>
                <w:bCs/>
                <w:sz w:val="22"/>
                <w:szCs w:val="22"/>
              </w:rPr>
              <w:t>в</w:t>
            </w:r>
          </w:p>
        </w:tc>
      </w:tr>
    </w:tbl>
    <w:p w:rsidR="00AF67F5" w:rsidRPr="00EE53CF" w:rsidRDefault="00AF67F5" w:rsidP="00E70223">
      <w:pPr>
        <w:spacing w:before="437"/>
        <w:ind w:right="14"/>
        <w:jc w:val="both"/>
        <w:rPr>
          <w:color w:val="000000"/>
          <w:sz w:val="22"/>
          <w:szCs w:val="22"/>
        </w:rPr>
      </w:pPr>
    </w:p>
    <w:sectPr w:rsidR="00AF67F5" w:rsidRPr="00EE53CF" w:rsidSect="00E70223">
      <w:footerReference w:type="default" r:id="rId13"/>
      <w:pgSz w:w="11906" w:h="16838"/>
      <w:pgMar w:top="851" w:right="851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02" w:rsidRDefault="005D4202" w:rsidP="00371D2F">
      <w:r>
        <w:separator/>
      </w:r>
    </w:p>
  </w:endnote>
  <w:endnote w:type="continuationSeparator" w:id="0">
    <w:p w:rsidR="005D4202" w:rsidRDefault="005D4202" w:rsidP="0037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CC" w:rsidRDefault="00406355">
    <w:pPr>
      <w:pStyle w:val="a6"/>
      <w:jc w:val="center"/>
    </w:pPr>
    <w:r>
      <w:fldChar w:fldCharType="begin"/>
    </w:r>
    <w:r w:rsidR="00732FD5">
      <w:instrText xml:space="preserve"> PAGE   \* MERGEFORMAT </w:instrText>
    </w:r>
    <w:r>
      <w:fldChar w:fldCharType="separate"/>
    </w:r>
    <w:r w:rsidR="00897B82">
      <w:rPr>
        <w:noProof/>
      </w:rPr>
      <w:t>3</w:t>
    </w:r>
    <w:r>
      <w:rPr>
        <w:noProof/>
      </w:rPr>
      <w:fldChar w:fldCharType="end"/>
    </w:r>
  </w:p>
  <w:p w:rsidR="009826CC" w:rsidRDefault="00982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02" w:rsidRDefault="005D4202" w:rsidP="00371D2F">
      <w:r>
        <w:separator/>
      </w:r>
    </w:p>
  </w:footnote>
  <w:footnote w:type="continuationSeparator" w:id="0">
    <w:p w:rsidR="005D4202" w:rsidRDefault="005D4202" w:rsidP="00371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6D7"/>
    <w:multiLevelType w:val="hybridMultilevel"/>
    <w:tmpl w:val="E6B0A2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CFC"/>
    <w:multiLevelType w:val="hybridMultilevel"/>
    <w:tmpl w:val="6F22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5D16"/>
    <w:multiLevelType w:val="hybridMultilevel"/>
    <w:tmpl w:val="951E142E"/>
    <w:lvl w:ilvl="0" w:tplc="CD06FD4A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26A42D84"/>
    <w:multiLevelType w:val="hybridMultilevel"/>
    <w:tmpl w:val="8BE8E778"/>
    <w:lvl w:ilvl="0" w:tplc="872E8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2170DC"/>
    <w:multiLevelType w:val="hybridMultilevel"/>
    <w:tmpl w:val="CE983E6C"/>
    <w:lvl w:ilvl="0" w:tplc="E4485D7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39801CA2"/>
    <w:multiLevelType w:val="hybridMultilevel"/>
    <w:tmpl w:val="DADE1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33C5"/>
    <w:multiLevelType w:val="singleLevel"/>
    <w:tmpl w:val="998E881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16D3E04"/>
    <w:multiLevelType w:val="singleLevel"/>
    <w:tmpl w:val="CC22DDD2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459224FD"/>
    <w:multiLevelType w:val="hybridMultilevel"/>
    <w:tmpl w:val="CAB4CE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3202"/>
    <w:multiLevelType w:val="hybridMultilevel"/>
    <w:tmpl w:val="E1DA2402"/>
    <w:lvl w:ilvl="0" w:tplc="F13ACCCE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856189"/>
    <w:multiLevelType w:val="hybridMultilevel"/>
    <w:tmpl w:val="41B6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034F"/>
    <w:multiLevelType w:val="hybridMultilevel"/>
    <w:tmpl w:val="8C8436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E5710"/>
    <w:multiLevelType w:val="hybridMultilevel"/>
    <w:tmpl w:val="F3A246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F5"/>
    <w:rsid w:val="00006ED3"/>
    <w:rsid w:val="0002791F"/>
    <w:rsid w:val="00037A18"/>
    <w:rsid w:val="00043837"/>
    <w:rsid w:val="00072CD7"/>
    <w:rsid w:val="00075F65"/>
    <w:rsid w:val="0007765F"/>
    <w:rsid w:val="00086D36"/>
    <w:rsid w:val="0009317A"/>
    <w:rsid w:val="000A476F"/>
    <w:rsid w:val="000C5F8F"/>
    <w:rsid w:val="000C6154"/>
    <w:rsid w:val="000F23A8"/>
    <w:rsid w:val="000F463F"/>
    <w:rsid w:val="001549F5"/>
    <w:rsid w:val="001726D6"/>
    <w:rsid w:val="001A778F"/>
    <w:rsid w:val="001B255C"/>
    <w:rsid w:val="001B7644"/>
    <w:rsid w:val="001D0769"/>
    <w:rsid w:val="001D2A16"/>
    <w:rsid w:val="001D5EF8"/>
    <w:rsid w:val="001E09C2"/>
    <w:rsid w:val="00200C45"/>
    <w:rsid w:val="002045E8"/>
    <w:rsid w:val="002318A0"/>
    <w:rsid w:val="002408AB"/>
    <w:rsid w:val="00272A1D"/>
    <w:rsid w:val="0028225E"/>
    <w:rsid w:val="00291225"/>
    <w:rsid w:val="00295EDD"/>
    <w:rsid w:val="002A02C6"/>
    <w:rsid w:val="002A3191"/>
    <w:rsid w:val="002C3988"/>
    <w:rsid w:val="002C4C85"/>
    <w:rsid w:val="002E374C"/>
    <w:rsid w:val="002E5949"/>
    <w:rsid w:val="00303C8C"/>
    <w:rsid w:val="003275B7"/>
    <w:rsid w:val="003567CB"/>
    <w:rsid w:val="0036010F"/>
    <w:rsid w:val="00361E86"/>
    <w:rsid w:val="00361F75"/>
    <w:rsid w:val="00371D2F"/>
    <w:rsid w:val="00374E2B"/>
    <w:rsid w:val="00382EFE"/>
    <w:rsid w:val="00386081"/>
    <w:rsid w:val="003B1A60"/>
    <w:rsid w:val="003C79D9"/>
    <w:rsid w:val="003E5B21"/>
    <w:rsid w:val="003F19DF"/>
    <w:rsid w:val="004061EA"/>
    <w:rsid w:val="00406355"/>
    <w:rsid w:val="00416F9F"/>
    <w:rsid w:val="004362A5"/>
    <w:rsid w:val="00451350"/>
    <w:rsid w:val="00452151"/>
    <w:rsid w:val="00456481"/>
    <w:rsid w:val="00475EA0"/>
    <w:rsid w:val="00477AFF"/>
    <w:rsid w:val="00477BCE"/>
    <w:rsid w:val="004B11FA"/>
    <w:rsid w:val="004B5B70"/>
    <w:rsid w:val="004C2CC9"/>
    <w:rsid w:val="004D7328"/>
    <w:rsid w:val="004E5A4B"/>
    <w:rsid w:val="00531F3E"/>
    <w:rsid w:val="00541ECC"/>
    <w:rsid w:val="005461A1"/>
    <w:rsid w:val="00553D9D"/>
    <w:rsid w:val="0057235A"/>
    <w:rsid w:val="005A1A43"/>
    <w:rsid w:val="005D4202"/>
    <w:rsid w:val="005F128D"/>
    <w:rsid w:val="00610219"/>
    <w:rsid w:val="0061391C"/>
    <w:rsid w:val="00622CC3"/>
    <w:rsid w:val="00624B0E"/>
    <w:rsid w:val="0063651E"/>
    <w:rsid w:val="00641221"/>
    <w:rsid w:val="006443A2"/>
    <w:rsid w:val="00645903"/>
    <w:rsid w:val="00655E69"/>
    <w:rsid w:val="006637AD"/>
    <w:rsid w:val="00671425"/>
    <w:rsid w:val="006A540C"/>
    <w:rsid w:val="006A627A"/>
    <w:rsid w:val="006B2603"/>
    <w:rsid w:val="006D74DD"/>
    <w:rsid w:val="006F1B45"/>
    <w:rsid w:val="006F38AB"/>
    <w:rsid w:val="0070333A"/>
    <w:rsid w:val="007057B1"/>
    <w:rsid w:val="00732FD5"/>
    <w:rsid w:val="00743D17"/>
    <w:rsid w:val="00756584"/>
    <w:rsid w:val="00770797"/>
    <w:rsid w:val="00774A0C"/>
    <w:rsid w:val="007B0B4D"/>
    <w:rsid w:val="007B2B59"/>
    <w:rsid w:val="007D2A8D"/>
    <w:rsid w:val="007F4130"/>
    <w:rsid w:val="007F5DA0"/>
    <w:rsid w:val="00800AC6"/>
    <w:rsid w:val="008321FB"/>
    <w:rsid w:val="00840BC5"/>
    <w:rsid w:val="00850D4E"/>
    <w:rsid w:val="00883433"/>
    <w:rsid w:val="00890529"/>
    <w:rsid w:val="00897B82"/>
    <w:rsid w:val="008B09BB"/>
    <w:rsid w:val="008C4449"/>
    <w:rsid w:val="008C47D5"/>
    <w:rsid w:val="008D71AD"/>
    <w:rsid w:val="008E0FE7"/>
    <w:rsid w:val="00906544"/>
    <w:rsid w:val="00917B2D"/>
    <w:rsid w:val="00921798"/>
    <w:rsid w:val="00940A01"/>
    <w:rsid w:val="0094273C"/>
    <w:rsid w:val="009826CC"/>
    <w:rsid w:val="00985F57"/>
    <w:rsid w:val="00991039"/>
    <w:rsid w:val="009910EE"/>
    <w:rsid w:val="00994EC2"/>
    <w:rsid w:val="009A2EDC"/>
    <w:rsid w:val="009B1098"/>
    <w:rsid w:val="009D1B19"/>
    <w:rsid w:val="009D2FE7"/>
    <w:rsid w:val="009D7997"/>
    <w:rsid w:val="009E5F56"/>
    <w:rsid w:val="00A039EB"/>
    <w:rsid w:val="00A06B2B"/>
    <w:rsid w:val="00A06FB5"/>
    <w:rsid w:val="00A132AD"/>
    <w:rsid w:val="00A26C41"/>
    <w:rsid w:val="00A42B10"/>
    <w:rsid w:val="00A454B3"/>
    <w:rsid w:val="00A51F6D"/>
    <w:rsid w:val="00A52B31"/>
    <w:rsid w:val="00A5346D"/>
    <w:rsid w:val="00A67E5A"/>
    <w:rsid w:val="00A82EBC"/>
    <w:rsid w:val="00AA27CC"/>
    <w:rsid w:val="00AA4215"/>
    <w:rsid w:val="00AA7D58"/>
    <w:rsid w:val="00AB66D7"/>
    <w:rsid w:val="00AC6175"/>
    <w:rsid w:val="00AD06A9"/>
    <w:rsid w:val="00AD2EC0"/>
    <w:rsid w:val="00AD4736"/>
    <w:rsid w:val="00AD551B"/>
    <w:rsid w:val="00AF67F5"/>
    <w:rsid w:val="00B04800"/>
    <w:rsid w:val="00B06A98"/>
    <w:rsid w:val="00B70EC3"/>
    <w:rsid w:val="00B87966"/>
    <w:rsid w:val="00BB4D4E"/>
    <w:rsid w:val="00BE0269"/>
    <w:rsid w:val="00BE58C3"/>
    <w:rsid w:val="00C2242C"/>
    <w:rsid w:val="00C23A7F"/>
    <w:rsid w:val="00C24A40"/>
    <w:rsid w:val="00C323D4"/>
    <w:rsid w:val="00C40A4F"/>
    <w:rsid w:val="00C60F1A"/>
    <w:rsid w:val="00C71FC5"/>
    <w:rsid w:val="00C74FD6"/>
    <w:rsid w:val="00C86E40"/>
    <w:rsid w:val="00C928AD"/>
    <w:rsid w:val="00C93213"/>
    <w:rsid w:val="00CB3AA7"/>
    <w:rsid w:val="00CB43E2"/>
    <w:rsid w:val="00CC5F15"/>
    <w:rsid w:val="00D01BFD"/>
    <w:rsid w:val="00D162C5"/>
    <w:rsid w:val="00D16AE6"/>
    <w:rsid w:val="00D16AFD"/>
    <w:rsid w:val="00D20945"/>
    <w:rsid w:val="00D21270"/>
    <w:rsid w:val="00D2450B"/>
    <w:rsid w:val="00D245FF"/>
    <w:rsid w:val="00D25BC3"/>
    <w:rsid w:val="00D31937"/>
    <w:rsid w:val="00D34598"/>
    <w:rsid w:val="00D50E5E"/>
    <w:rsid w:val="00D700EB"/>
    <w:rsid w:val="00D7034C"/>
    <w:rsid w:val="00D8059A"/>
    <w:rsid w:val="00D94F09"/>
    <w:rsid w:val="00DB3421"/>
    <w:rsid w:val="00DD2204"/>
    <w:rsid w:val="00DE0C6D"/>
    <w:rsid w:val="00DE4C65"/>
    <w:rsid w:val="00DE6D0F"/>
    <w:rsid w:val="00DE74CE"/>
    <w:rsid w:val="00DF4582"/>
    <w:rsid w:val="00E0130B"/>
    <w:rsid w:val="00E03E99"/>
    <w:rsid w:val="00E04B7D"/>
    <w:rsid w:val="00E131C9"/>
    <w:rsid w:val="00E25C5E"/>
    <w:rsid w:val="00E33A6E"/>
    <w:rsid w:val="00E42350"/>
    <w:rsid w:val="00E50AFB"/>
    <w:rsid w:val="00E70223"/>
    <w:rsid w:val="00E72A8E"/>
    <w:rsid w:val="00E74EA1"/>
    <w:rsid w:val="00E860B3"/>
    <w:rsid w:val="00E97CA3"/>
    <w:rsid w:val="00EA1C8E"/>
    <w:rsid w:val="00EA4C01"/>
    <w:rsid w:val="00EB0A41"/>
    <w:rsid w:val="00EB27DC"/>
    <w:rsid w:val="00EC0550"/>
    <w:rsid w:val="00EE0F50"/>
    <w:rsid w:val="00EE53CF"/>
    <w:rsid w:val="00EF5457"/>
    <w:rsid w:val="00EF7762"/>
    <w:rsid w:val="00F04F2F"/>
    <w:rsid w:val="00F07341"/>
    <w:rsid w:val="00F21353"/>
    <w:rsid w:val="00F367AC"/>
    <w:rsid w:val="00F527A5"/>
    <w:rsid w:val="00F752CD"/>
    <w:rsid w:val="00F80B11"/>
    <w:rsid w:val="00F82276"/>
    <w:rsid w:val="00F82B8D"/>
    <w:rsid w:val="00F90B13"/>
    <w:rsid w:val="00FA00F2"/>
    <w:rsid w:val="00FB5CF2"/>
    <w:rsid w:val="00FD12AF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1937"/>
    <w:pPr>
      <w:keepNext/>
      <w:ind w:firstLine="720"/>
      <w:jc w:val="center"/>
      <w:outlineLvl w:val="0"/>
    </w:pPr>
    <w:rPr>
      <w:rFonts w:ascii="Times New Roman CYR" w:hAnsi="Times New Roman CYR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086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16F9F"/>
    <w:pPr>
      <w:spacing w:before="120"/>
      <w:ind w:firstLine="709"/>
      <w:jc w:val="both"/>
    </w:pPr>
    <w:rPr>
      <w:rFonts w:ascii="Times New Roman CYR" w:hAnsi="Times New Roman CYR"/>
      <w:b/>
      <w:bCs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416F9F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a3">
    <w:name w:val="Без отступа"/>
    <w:basedOn w:val="a"/>
    <w:uiPriority w:val="99"/>
    <w:rsid w:val="00BE0269"/>
    <w:pPr>
      <w:ind w:firstLine="709"/>
      <w:jc w:val="both"/>
    </w:pPr>
    <w:rPr>
      <w:rFonts w:ascii="Pragmatica" w:hAnsi="Pragmatica" w:cs="Pragmatica"/>
      <w:sz w:val="24"/>
      <w:szCs w:val="24"/>
    </w:rPr>
  </w:style>
  <w:style w:type="character" w:customStyle="1" w:styleId="10">
    <w:name w:val="Заголовок 1 Знак"/>
    <w:link w:val="1"/>
    <w:uiPriority w:val="99"/>
    <w:rsid w:val="00D31937"/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a4">
    <w:name w:val="header"/>
    <w:basedOn w:val="a"/>
    <w:link w:val="a5"/>
    <w:unhideWhenUsed/>
    <w:rsid w:val="00371D2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371D2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371D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71D2F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4383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4383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454B3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rsid w:val="00A454B3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086D36"/>
    <w:rPr>
      <w:rFonts w:ascii="Cambria" w:eastAsia="Times New Roman" w:hAnsi="Cambria"/>
      <w:b/>
      <w:bCs/>
      <w:i/>
      <w:iCs/>
      <w:sz w:val="28"/>
      <w:szCs w:val="28"/>
    </w:rPr>
  </w:style>
  <w:style w:type="paragraph" w:styleId="ac">
    <w:name w:val="Plain Text"/>
    <w:basedOn w:val="a"/>
    <w:link w:val="ad"/>
    <w:rsid w:val="00086D36"/>
    <w:rPr>
      <w:rFonts w:ascii="Courier New" w:hAnsi="Courier New"/>
      <w:lang/>
    </w:rPr>
  </w:style>
  <w:style w:type="character" w:customStyle="1" w:styleId="ad">
    <w:name w:val="Текст Знак"/>
    <w:link w:val="ac"/>
    <w:rsid w:val="00086D36"/>
    <w:rPr>
      <w:rFonts w:ascii="Courier New" w:eastAsia="Times New Roman" w:hAnsi="Courier New"/>
    </w:rPr>
  </w:style>
  <w:style w:type="paragraph" w:customStyle="1" w:styleId="font6">
    <w:name w:val="font6"/>
    <w:basedOn w:val="a"/>
    <w:rsid w:val="00086D36"/>
    <w:pPr>
      <w:spacing w:before="100" w:beforeAutospacing="1" w:after="100" w:afterAutospacing="1"/>
    </w:pPr>
    <w:rPr>
      <w:rFonts w:ascii="Futuris" w:eastAsia="Arial Unicode MS" w:hAnsi="Futuris" w:cs="Arial Unicode MS"/>
      <w:b/>
      <w:bCs/>
      <w:color w:val="000000"/>
      <w:sz w:val="24"/>
      <w:szCs w:val="24"/>
    </w:rPr>
  </w:style>
  <w:style w:type="character" w:styleId="ae">
    <w:name w:val="Hyperlink"/>
    <w:uiPriority w:val="99"/>
    <w:unhideWhenUsed/>
    <w:rsid w:val="00D16AFD"/>
    <w:rPr>
      <w:color w:val="0000FF"/>
      <w:u w:val="single"/>
    </w:rPr>
  </w:style>
  <w:style w:type="paragraph" w:customStyle="1" w:styleId="Style3">
    <w:name w:val="Style3"/>
    <w:basedOn w:val="a"/>
    <w:uiPriority w:val="99"/>
    <w:rsid w:val="002E374C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character" w:customStyle="1" w:styleId="Bodytext">
    <w:name w:val="Body text_"/>
    <w:link w:val="3"/>
    <w:rsid w:val="007B2B59"/>
    <w:rPr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B2B59"/>
    <w:pPr>
      <w:shd w:val="clear" w:color="auto" w:fill="FFFFFF"/>
      <w:spacing w:after="240" w:line="274" w:lineRule="exact"/>
      <w:jc w:val="both"/>
    </w:pPr>
    <w:rPr>
      <w:rFonts w:ascii="Calibri" w:eastAsia="Calibri" w:hAnsi="Calibri"/>
      <w:lang/>
    </w:rPr>
  </w:style>
  <w:style w:type="paragraph" w:styleId="30">
    <w:name w:val="Body Text Indent 3"/>
    <w:basedOn w:val="a"/>
    <w:link w:val="31"/>
    <w:rsid w:val="00A06FB5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06FB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imperialenergy.ru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42D7-A490-4CD9-893E-37BDF6F2B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AB9DA3-26E1-4CE1-B373-486F11B80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E7058-6887-4067-AE43-0BEDA3AF31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475129-5DA0-45B6-B885-19F67873119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C46DC2E-5562-4751-8FC9-91EED0B7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 Imperial</Company>
  <LinksUpToDate>false</LinksUpToDate>
  <CharactersWithSpaces>9239</CharactersWithSpaces>
  <SharedDoc>false</SharedDoc>
  <HLinks>
    <vt:vector size="6" baseType="variant"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mailto:office@imperialenergy.ru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13</cp:revision>
  <cp:lastPrinted>2016-11-21T07:28:00Z</cp:lastPrinted>
  <dcterms:created xsi:type="dcterms:W3CDTF">2018-11-19T11:39:00Z</dcterms:created>
  <dcterms:modified xsi:type="dcterms:W3CDTF">2019-08-12T06:27:00Z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